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BBF7" w14:textId="77777777" w:rsidR="00B04BA2" w:rsidRDefault="00BE00A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114300" distR="114300" wp14:anchorId="5179AFEE" wp14:editId="445F192C">
            <wp:extent cx="1374775" cy="565785"/>
            <wp:effectExtent l="0" t="0" r="0" b="0"/>
            <wp:docPr id="1026" name="image1.png" descr="Description: https://www.google.com/a/cpanel/somaiya.edu/images/logo.gif?service=google_gsu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www.google.com/a/cpanel/somaiya.edu/images/logo.gif?service=google_gsui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761"/>
        <w:gridCol w:w="3200"/>
      </w:tblGrid>
      <w:tr w:rsidR="00B04BA2" w14:paraId="7E9ED041" w14:textId="77777777" w:rsidTr="00B463DF">
        <w:trPr>
          <w:trHeight w:val="330"/>
          <w:jc w:val="center"/>
        </w:trPr>
        <w:tc>
          <w:tcPr>
            <w:tcW w:w="10343" w:type="dxa"/>
            <w:gridSpan w:val="3"/>
            <w:vAlign w:val="center"/>
          </w:tcPr>
          <w:p w14:paraId="2100D02B" w14:textId="753E2D63" w:rsidR="00B04BA2" w:rsidRDefault="009F53D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ester</w:t>
            </w:r>
            <w:r w:rsidR="00412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7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D6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463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373EC881" w14:textId="7BD47571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Marks: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B46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Examination: </w:t>
            </w:r>
            <w:r w:rsidR="00602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 Sem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Exam    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F4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17/11/202</w:t>
            </w:r>
            <w:r w:rsidR="005F5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14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0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2.5hrs</w:t>
            </w:r>
          </w:p>
        </w:tc>
      </w:tr>
      <w:tr w:rsidR="00B04BA2" w14:paraId="0C126FB2" w14:textId="77777777" w:rsidTr="00B463DF">
        <w:trPr>
          <w:trHeight w:val="330"/>
          <w:jc w:val="center"/>
        </w:trPr>
        <w:tc>
          <w:tcPr>
            <w:tcW w:w="5382" w:type="dxa"/>
            <w:vAlign w:val="center"/>
          </w:tcPr>
          <w:p w14:paraId="2DA85430" w14:textId="694059B0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 code:</w:t>
            </w:r>
            <w:r w:rsidR="009F36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</w:t>
            </w:r>
          </w:p>
          <w:p w14:paraId="2DB2719B" w14:textId="4FFE36C8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Programme: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MBA for Working Executive</w:t>
            </w:r>
            <w:r w:rsidR="00E14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47A4" w:rsidRPr="00A94F3B">
              <w:rPr>
                <w:rFonts w:ascii="Times New Roman" w:eastAsia="Times New Roman" w:hAnsi="Times New Roman" w:cs="Times New Roman"/>
                <w:sz w:val="24"/>
                <w:szCs w:val="24"/>
              </w:rPr>
              <w:t>(program code-18)</w:t>
            </w:r>
          </w:p>
        </w:tc>
        <w:tc>
          <w:tcPr>
            <w:tcW w:w="1761" w:type="dxa"/>
            <w:vAlign w:val="center"/>
          </w:tcPr>
          <w:p w14:paraId="31BD1BAE" w14:textId="4D78771E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Class: </w:t>
            </w:r>
            <w:r w:rsidR="00AE15F8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200" w:type="dxa"/>
            <w:vAlign w:val="center"/>
          </w:tcPr>
          <w:p w14:paraId="740DF29B" w14:textId="77777777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</w:t>
            </w:r>
            <w:r w:rsidR="00037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Trimester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C5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3EDBA9EB" w14:textId="1C4CB705" w:rsidR="009F3674" w:rsidRDefault="009F367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Batch </w:t>
            </w:r>
            <w:r w:rsidR="00B77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(202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4A3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4BA2" w14:paraId="1A0D59AF" w14:textId="77777777" w:rsidTr="00B463DF">
        <w:trPr>
          <w:jc w:val="center"/>
        </w:trPr>
        <w:tc>
          <w:tcPr>
            <w:tcW w:w="5382" w:type="dxa"/>
            <w:vAlign w:val="center"/>
          </w:tcPr>
          <w:p w14:paraId="3A53B28B" w14:textId="1812A2A1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College: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731C" w:rsidRPr="00DE3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K. J. Somaiya Institute of Management</w:t>
            </w:r>
          </w:p>
        </w:tc>
        <w:tc>
          <w:tcPr>
            <w:tcW w:w="4961" w:type="dxa"/>
            <w:gridSpan w:val="2"/>
            <w:vAlign w:val="center"/>
          </w:tcPr>
          <w:p w14:paraId="37F53EC9" w14:textId="77777777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department/Section/Center: </w:t>
            </w:r>
          </w:p>
          <w:p w14:paraId="56767903" w14:textId="415506F7" w:rsidR="00B04BA2" w:rsidRDefault="003C5E57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for Executive Education</w:t>
            </w:r>
          </w:p>
        </w:tc>
      </w:tr>
      <w:tr w:rsidR="00B04BA2" w14:paraId="489AC586" w14:textId="77777777" w:rsidTr="00B463DF">
        <w:trPr>
          <w:jc w:val="center"/>
        </w:trPr>
        <w:tc>
          <w:tcPr>
            <w:tcW w:w="5382" w:type="dxa"/>
            <w:vAlign w:val="center"/>
          </w:tcPr>
          <w:p w14:paraId="776C12C1" w14:textId="06819DA2" w:rsidR="004E14E8" w:rsidRPr="004E14E8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Code:  </w:t>
            </w:r>
            <w:r w:rsidR="004E14E8" w:rsidRPr="004E14E8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</w:rPr>
              <w:t>117P18C207</w:t>
            </w:r>
          </w:p>
          <w:p w14:paraId="0D365024" w14:textId="7782FE8B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961" w:type="dxa"/>
            <w:gridSpan w:val="2"/>
            <w:vAlign w:val="center"/>
          </w:tcPr>
          <w:p w14:paraId="77AD2614" w14:textId="79A00358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Course</w:t>
            </w:r>
            <w:r w:rsidRP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</w:t>
            </w:r>
            <w:r w:rsidR="004E14E8" w:rsidRPr="004E1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Macro Economics</w:t>
            </w:r>
          </w:p>
        </w:tc>
      </w:tr>
      <w:tr w:rsidR="00B04BA2" w14:paraId="1C747F8E" w14:textId="77777777" w:rsidTr="00B463DF">
        <w:trPr>
          <w:jc w:val="center"/>
        </w:trPr>
        <w:tc>
          <w:tcPr>
            <w:tcW w:w="10343" w:type="dxa"/>
            <w:gridSpan w:val="3"/>
            <w:vAlign w:val="center"/>
          </w:tcPr>
          <w:p w14:paraId="6B8B16E6" w14:textId="3BDB81B5" w:rsidR="00B04BA2" w:rsidRDefault="00BE00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Attempt </w:t>
            </w:r>
            <w:r w:rsidR="004E14E8" w:rsidRPr="004E14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any five</w:t>
            </w:r>
            <w:r w:rsidR="004E1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following questions.</w:t>
            </w:r>
          </w:p>
          <w:p w14:paraId="7498940C" w14:textId="06C9BE19" w:rsidR="0003731C" w:rsidRDefault="0003731C" w:rsidP="0003731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4E3358" w14:textId="77777777" w:rsidR="00B04BA2" w:rsidRDefault="00B04BA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334"/>
        <w:gridCol w:w="992"/>
      </w:tblGrid>
      <w:tr w:rsidR="00934539" w:rsidRPr="00934539" w14:paraId="6013C33F" w14:textId="77777777" w:rsidTr="00B463DF">
        <w:trPr>
          <w:trHeight w:val="1140"/>
        </w:trPr>
        <w:tc>
          <w:tcPr>
            <w:tcW w:w="1135" w:type="dxa"/>
          </w:tcPr>
          <w:p w14:paraId="1B19E06D" w14:textId="77777777" w:rsidR="00B04BA2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No.</w:t>
            </w:r>
          </w:p>
          <w:p w14:paraId="65DF277D" w14:textId="77777777" w:rsidR="004E14E8" w:rsidRDefault="004E14E8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a.</w:t>
            </w:r>
          </w:p>
          <w:p w14:paraId="7E5A1EA1" w14:textId="77777777" w:rsidR="004E14E8" w:rsidRP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F6F28" w14:textId="77777777" w:rsidR="004E14E8" w:rsidRPr="004E14E8" w:rsidRDefault="004E14E8" w:rsidP="004E14E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478C2" w14:textId="7AC04EA3" w:rsidR="004E14E8" w:rsidRPr="004E14E8" w:rsidRDefault="00FA58FC" w:rsidP="00BC77A2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17BCDE1C" w14:textId="073F5F7A" w:rsidR="004E14E8" w:rsidRPr="00B8241A" w:rsidRDefault="004E14E8" w:rsidP="004E14E8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Will the following be included in </w:t>
            </w:r>
            <w:r w:rsidRPr="00B824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National Income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?  Give reasons</w:t>
            </w:r>
          </w:p>
          <w:p w14:paraId="270EE3BB" w14:textId="154D6CEC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) Transfer Payments by the government to individuals in a year</w:t>
            </w:r>
          </w:p>
          <w:p w14:paraId="01434206" w14:textId="77777777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ii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) Imputed rent of self-occupied houses</w:t>
            </w:r>
          </w:p>
          <w:p w14:paraId="0C487F6E" w14:textId="77777777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iii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) Hawala money</w:t>
            </w:r>
          </w:p>
          <w:p w14:paraId="544D489F" w14:textId="77777777" w:rsidR="003E48BB" w:rsidRPr="00FA58FC" w:rsidRDefault="003E48BB" w:rsidP="003E48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iv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) Windfall gains</w:t>
            </w:r>
          </w:p>
          <w:p w14:paraId="05943B62" w14:textId="77777777" w:rsidR="003E48BB" w:rsidRPr="00FA58FC" w:rsidRDefault="003E48BB" w:rsidP="003E48BB">
            <w:pPr>
              <w:ind w:left="0" w:hanging="2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v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) The receipts from the sale of second-hand goods.</w:t>
            </w:r>
          </w:p>
          <w:p w14:paraId="6F697062" w14:textId="1FB9F2AB" w:rsidR="00B04BA2" w:rsidRPr="00BC77A2" w:rsidRDefault="004E14E8" w:rsidP="00BC77A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 What are the </w:t>
            </w:r>
            <w:r w:rsidR="003E48BB" w:rsidRPr="00B8241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difficulties</w:t>
            </w:r>
            <w:r w:rsidRPr="00B8241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 the measurement of National Income</w:t>
            </w:r>
            <w:r w:rsidR="00BC77A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?</w:t>
            </w:r>
            <w:r w:rsidR="000901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                       </w:t>
            </w:r>
          </w:p>
        </w:tc>
        <w:tc>
          <w:tcPr>
            <w:tcW w:w="992" w:type="dxa"/>
          </w:tcPr>
          <w:p w14:paraId="3B094B80" w14:textId="77777777" w:rsidR="00B04BA2" w:rsidRPr="00934539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Max.</w:t>
            </w:r>
          </w:p>
          <w:p w14:paraId="6B2597AC" w14:textId="014BD4B2" w:rsidR="00B04BA2" w:rsidRDefault="00BE00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45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552B4E8F" w14:textId="77777777" w:rsidR="000901A0" w:rsidRDefault="000901A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BDBB2B" w14:textId="4A1ACD89" w:rsidR="000901A0" w:rsidRDefault="004E14E8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90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A0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3B03E79A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E452F7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862198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67A17" w14:textId="77777777" w:rsidR="000901A0" w:rsidRDefault="000901A0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A2368D" w14:textId="3B9F459D" w:rsidR="004E14E8" w:rsidRPr="000901A0" w:rsidRDefault="004E14E8" w:rsidP="000901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1A0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</w:tc>
      </w:tr>
      <w:tr w:rsidR="00792723" w:rsidRPr="00934539" w14:paraId="76AC2678" w14:textId="77777777" w:rsidTr="00B463DF">
        <w:trPr>
          <w:trHeight w:val="1140"/>
        </w:trPr>
        <w:tc>
          <w:tcPr>
            <w:tcW w:w="1135" w:type="dxa"/>
          </w:tcPr>
          <w:p w14:paraId="2BCDCEA9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</w:t>
            </w:r>
          </w:p>
          <w:p w14:paraId="2A7FC446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AF7F38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F78BF7" w14:textId="77777777" w:rsidR="00792723" w:rsidRPr="00792723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623D2" w14:textId="630FB7D3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8334" w:type="dxa"/>
          </w:tcPr>
          <w:p w14:paraId="37D10874" w14:textId="4C986C4A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What is consumption function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Explain the objective and subjective factors which determine consumption expenditure in the economy.</w:t>
            </w:r>
          </w:p>
          <w:p w14:paraId="6F7C0FA9" w14:textId="7DE7B05F" w:rsidR="00792723" w:rsidRPr="00934539" w:rsidRDefault="003E48BB" w:rsidP="00FA58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What is the effect of a balanced budget (</w:t>
            </w:r>
            <w:r w:rsidRPr="00FA58F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IN" w:eastAsia="en-IN"/>
              </w:rPr>
              <w:t>i.e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., increasing government expenditure matched</w:t>
            </w:r>
            <w:r w:rsid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</w:t>
            </w:r>
            <w:r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by increase in equal amount of taxes) on national income, real interest rate and investment?</w:t>
            </w:r>
          </w:p>
        </w:tc>
        <w:tc>
          <w:tcPr>
            <w:tcW w:w="992" w:type="dxa"/>
          </w:tcPr>
          <w:p w14:paraId="4A9AF63D" w14:textId="3E0C1452" w:rsidR="00792723" w:rsidRDefault="00792723" w:rsidP="0079272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35E55867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7D43E1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A1EE1F" w14:textId="39D59E66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4938FDDE" w14:textId="77777777" w:rsidR="00792723" w:rsidRDefault="00792723" w:rsidP="0079272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1298AD" w14:textId="77777777" w:rsidR="00BC77A2" w:rsidRDefault="00BC77A2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71B7FD" w14:textId="3E95ACCA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92723" w:rsidRPr="00934539" w14:paraId="6E644961" w14:textId="77777777" w:rsidTr="00B463DF">
        <w:trPr>
          <w:trHeight w:val="1140"/>
        </w:trPr>
        <w:tc>
          <w:tcPr>
            <w:tcW w:w="1135" w:type="dxa"/>
          </w:tcPr>
          <w:p w14:paraId="2D878D33" w14:textId="5BEE649D" w:rsidR="00792723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3a.</w:t>
            </w:r>
          </w:p>
          <w:p w14:paraId="6396B9D2" w14:textId="28638CE6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2F09AE" w14:textId="5777EFC6" w:rsidR="00792723" w:rsidRPr="00BC77A2" w:rsidRDefault="00AC3729" w:rsidP="00BC77A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3b.</w:t>
            </w:r>
          </w:p>
        </w:tc>
        <w:tc>
          <w:tcPr>
            <w:tcW w:w="8334" w:type="dxa"/>
          </w:tcPr>
          <w:p w14:paraId="54D4E6A4" w14:textId="77777777" w:rsidR="00792723" w:rsidRPr="00B8241A" w:rsidRDefault="00792723" w:rsidP="00792723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>What are the factors leading to an upward shift in the Aggregate demand curve?</w:t>
            </w:r>
          </w:p>
          <w:p w14:paraId="0492FF7A" w14:textId="56A724D1" w:rsidR="00792723" w:rsidRPr="00BC77A2" w:rsidRDefault="00792723" w:rsidP="00BC77A2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How does the aggregate supply curve behave differently in the </w:t>
            </w:r>
            <w:r w:rsidR="00CD2EC6">
              <w:rPr>
                <w:rFonts w:ascii="Times New Roman" w:hAnsi="Times New Roman" w:cs="Times New Roman"/>
                <w:sz w:val="24"/>
                <w:szCs w:val="24"/>
              </w:rPr>
              <w:t xml:space="preserve">classical 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D2EC6">
              <w:rPr>
                <w:rFonts w:ascii="Times New Roman" w:hAnsi="Times New Roman" w:cs="Times New Roman"/>
                <w:sz w:val="24"/>
                <w:szCs w:val="24"/>
              </w:rPr>
              <w:t>Keynesian sense? Give reasons.</w:t>
            </w:r>
          </w:p>
        </w:tc>
        <w:tc>
          <w:tcPr>
            <w:tcW w:w="992" w:type="dxa"/>
          </w:tcPr>
          <w:p w14:paraId="721EBCD2" w14:textId="77777777" w:rsidR="00AC3729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203EA82C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C65868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5FA5B2" w14:textId="2F367159" w:rsidR="00792723" w:rsidRPr="00934539" w:rsidRDefault="00AC3729" w:rsidP="00BC77A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</w:tc>
      </w:tr>
      <w:tr w:rsidR="00792723" w:rsidRPr="00934539" w14:paraId="58B5486C" w14:textId="77777777" w:rsidTr="00B463DF">
        <w:trPr>
          <w:trHeight w:val="1140"/>
        </w:trPr>
        <w:tc>
          <w:tcPr>
            <w:tcW w:w="1135" w:type="dxa"/>
          </w:tcPr>
          <w:p w14:paraId="6EEEDF82" w14:textId="77777777" w:rsidR="00792723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4a.</w:t>
            </w:r>
          </w:p>
          <w:p w14:paraId="1A8D740B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1E499A" w14:textId="77777777" w:rsidR="00AC3729" w:rsidRPr="00AC372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FF327" w14:textId="753D5B11" w:rsidR="00AC3729" w:rsidRPr="00934539" w:rsidRDefault="00AC3729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4b.</w:t>
            </w:r>
          </w:p>
        </w:tc>
        <w:tc>
          <w:tcPr>
            <w:tcW w:w="8334" w:type="dxa"/>
          </w:tcPr>
          <w:p w14:paraId="31EC0E1C" w14:textId="77777777" w:rsidR="00CD2EC6" w:rsidRPr="00FA58FC" w:rsidRDefault="00AC3729" w:rsidP="00AC3729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FA58FC">
              <w:rPr>
                <w:rFonts w:ascii="Times New Roman" w:hAnsi="Times New Roman" w:cs="Times New Roman"/>
                <w:sz w:val="24"/>
                <w:szCs w:val="24"/>
              </w:rPr>
              <w:t xml:space="preserve">Examine the impact of inflation on (a) </w:t>
            </w:r>
            <w:r w:rsidR="00CD2EC6"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Wealth Holders of Cash, Bonds and Debentures</w:t>
            </w:r>
            <w:r w:rsidR="00CD2EC6" w:rsidRPr="00FA5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FC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="00CD2EC6" w:rsidRPr="00FA58FC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Producers and Traders</w:t>
            </w:r>
          </w:p>
          <w:p w14:paraId="33FFCDD9" w14:textId="0B3DFB2E" w:rsidR="00792723" w:rsidRPr="00934539" w:rsidRDefault="00AC3729" w:rsidP="00BC77A2">
            <w:pPr>
              <w:tabs>
                <w:tab w:val="num" w:pos="720"/>
              </w:tabs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8FC">
              <w:rPr>
                <w:rFonts w:ascii="Times New Roman" w:hAnsi="Times New Roman" w:cs="Times New Roman"/>
                <w:sz w:val="24"/>
                <w:szCs w:val="24"/>
              </w:rPr>
              <w:t xml:space="preserve">What are the </w:t>
            </w:r>
            <w:r w:rsidR="00CD2EC6" w:rsidRPr="00FA58FC">
              <w:rPr>
                <w:rFonts w:ascii="Times New Roman" w:hAnsi="Times New Roman" w:cs="Times New Roman"/>
                <w:sz w:val="24"/>
                <w:szCs w:val="24"/>
              </w:rPr>
              <w:t>social costs and effects of inflation?</w:t>
            </w:r>
            <w:r w:rsidR="0013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5CE4E61" w14:textId="77777777" w:rsidR="00AC3729" w:rsidRDefault="00AC3729" w:rsidP="00AC372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16A1C8AA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9BEB09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94AAD7" w14:textId="77777777" w:rsidR="00AC3729" w:rsidRDefault="00AC3729" w:rsidP="00AC372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Marks</w:t>
            </w:r>
          </w:p>
          <w:p w14:paraId="7788DDE3" w14:textId="77777777" w:rsidR="00792723" w:rsidRPr="00934539" w:rsidRDefault="00792723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729" w:rsidRPr="00934539" w14:paraId="1A6BB654" w14:textId="77777777" w:rsidTr="00B463DF">
        <w:trPr>
          <w:trHeight w:val="1140"/>
        </w:trPr>
        <w:tc>
          <w:tcPr>
            <w:tcW w:w="1135" w:type="dxa"/>
          </w:tcPr>
          <w:p w14:paraId="603E7B53" w14:textId="2E5DD80C" w:rsidR="00AC3729" w:rsidRPr="00AC3729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C7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73F55EB6" w14:textId="77777777" w:rsidR="00BC77A2" w:rsidRDefault="00802146" w:rsidP="00BC77A2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position w:val="0"/>
                <w:lang w:val="en-IN" w:eastAsia="en-IN"/>
              </w:rPr>
              <w:t xml:space="preserve"> </w:t>
            </w:r>
            <w:r w:rsidRPr="00802146">
              <w:rPr>
                <w:rFonts w:ascii="TimesNewRomanPS-BoldMT" w:hAnsi="TimesNewRomanPS-BoldMT" w:cs="TimesNewRomanPS-BoldMT"/>
                <w:position w:val="0"/>
                <w:lang w:val="en-IN" w:eastAsia="en-IN"/>
              </w:rPr>
              <w:t xml:space="preserve">What is non-discretionary fiscal policy also known as automatic stabilisers? </w:t>
            </w:r>
            <w:r w:rsidR="0023125A"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Explain the role of fiscal policy in overcoming </w:t>
            </w:r>
            <w:r w:rsidR="00CD2EC6">
              <w:rPr>
                <w:rFonts w:ascii="Times New Roman" w:hAnsi="Times New Roman" w:cs="Times New Roman"/>
                <w:sz w:val="24"/>
                <w:szCs w:val="24"/>
              </w:rPr>
              <w:t xml:space="preserve">inflation </w:t>
            </w:r>
            <w:r w:rsidR="0023125A" w:rsidRPr="00B8241A">
              <w:rPr>
                <w:rFonts w:ascii="Times New Roman" w:hAnsi="Times New Roman" w:cs="Times New Roman"/>
                <w:sz w:val="24"/>
                <w:szCs w:val="24"/>
              </w:rPr>
              <w:t>and in achieving economic stability</w:t>
            </w:r>
            <w:r w:rsidR="00231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5A" w:rsidRPr="00B8241A">
              <w:rPr>
                <w:rFonts w:ascii="Times New Roman" w:hAnsi="Times New Roman" w:cs="Times New Roman"/>
                <w:sz w:val="24"/>
                <w:szCs w:val="24"/>
              </w:rPr>
              <w:t>at full-employment level.</w:t>
            </w:r>
            <w:r w:rsidR="00BC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3FAA0" w14:textId="060B20C8" w:rsidR="00AC3729" w:rsidRDefault="00BC77A2" w:rsidP="00130F6B">
            <w:pPr>
              <w:tabs>
                <w:tab w:val="num" w:pos="720"/>
              </w:tabs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80E080D" w14:textId="37E8A758" w:rsidR="00BC77A2" w:rsidRPr="00B8241A" w:rsidRDefault="00BC77A2" w:rsidP="00BC77A2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77A2">
              <w:rPr>
                <w:rFonts w:ascii="Times New Roman" w:hAnsi="Times New Roman" w:cs="Times New Roman"/>
                <w:sz w:val="24"/>
                <w:szCs w:val="24"/>
              </w:rPr>
              <w:t xml:space="preserve">Define the Balance of Payments and explain the main components of the current account, capital account, and financial account. </w:t>
            </w:r>
            <w:r w:rsidR="00130F6B">
              <w:rPr>
                <w:rFonts w:ascii="Times New Roman" w:hAnsi="Times New Roman" w:cs="Times New Roman"/>
                <w:sz w:val="24"/>
                <w:szCs w:val="24"/>
              </w:rPr>
              <w:t>Suppose a</w:t>
            </w:r>
            <w:r w:rsidR="00130F6B" w:rsidRPr="00130F6B">
              <w:rPr>
                <w:rFonts w:ascii="Times New Roman" w:hAnsi="Times New Roman" w:cs="Times New Roman"/>
                <w:sz w:val="24"/>
                <w:szCs w:val="24"/>
              </w:rPr>
              <w:t xml:space="preserve"> country has been experiencing a persistent current account deficit</w:t>
            </w:r>
            <w:r w:rsidR="00130F6B">
              <w:rPr>
                <w:rFonts w:ascii="Times New Roman" w:hAnsi="Times New Roman" w:cs="Times New Roman"/>
                <w:sz w:val="24"/>
                <w:szCs w:val="24"/>
              </w:rPr>
              <w:t>, how it will impact the domestic currency.</w:t>
            </w:r>
          </w:p>
        </w:tc>
        <w:tc>
          <w:tcPr>
            <w:tcW w:w="992" w:type="dxa"/>
          </w:tcPr>
          <w:p w14:paraId="2D57BFF4" w14:textId="73689DF4" w:rsidR="00AC3729" w:rsidRPr="000901A0" w:rsidRDefault="0023125A" w:rsidP="00130F6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Marks</w:t>
            </w:r>
          </w:p>
        </w:tc>
      </w:tr>
      <w:tr w:rsidR="00792723" w:rsidRPr="00934539" w14:paraId="44C9F0C0" w14:textId="77777777" w:rsidTr="00B463DF">
        <w:trPr>
          <w:trHeight w:val="1140"/>
        </w:trPr>
        <w:tc>
          <w:tcPr>
            <w:tcW w:w="1135" w:type="dxa"/>
          </w:tcPr>
          <w:p w14:paraId="020FDAA3" w14:textId="452F11CA" w:rsidR="00792723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1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  <w:p w14:paraId="70557E2A" w14:textId="77777777" w:rsidR="0023125A" w:rsidRP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833EC" w14:textId="1AD611B0" w:rsidR="0023125A" w:rsidRPr="00934539" w:rsidRDefault="0023125A" w:rsidP="0080214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4" w:type="dxa"/>
          </w:tcPr>
          <w:p w14:paraId="1A658F16" w14:textId="77777777" w:rsidR="00792723" w:rsidRDefault="00802146" w:rsidP="008021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NewRomanPSMT" w:hAnsi="TimesNewRomanPSMT" w:cs="TimesNewRomanPSMT"/>
                <w:position w:val="0"/>
                <w:sz w:val="24"/>
                <w:szCs w:val="24"/>
                <w:lang w:val="en-IN" w:eastAsia="en-IN"/>
              </w:rPr>
            </w:pPr>
            <w:r w:rsidRPr="00802146">
              <w:rPr>
                <w:rFonts w:ascii="TimesNewRomanPSMT" w:hAnsi="TimesNewRomanPSMT" w:cs="TimesNewRomanPSMT"/>
                <w:position w:val="0"/>
                <w:sz w:val="24"/>
                <w:szCs w:val="24"/>
                <w:lang w:val="en-IN" w:eastAsia="en-IN"/>
              </w:rPr>
              <w:t>“Monetary policy for its success depends on fiscal policy.” Explain and critically examine this</w:t>
            </w:r>
            <w:r>
              <w:rPr>
                <w:rFonts w:ascii="TimesNewRomanPSMT" w:hAnsi="TimesNewRomanPSMT" w:cs="TimesNewRomanPSMT"/>
                <w:position w:val="0"/>
                <w:sz w:val="24"/>
                <w:szCs w:val="24"/>
                <w:lang w:val="en-IN" w:eastAsia="en-IN"/>
              </w:rPr>
              <w:t xml:space="preserve"> </w:t>
            </w:r>
            <w:r w:rsidRPr="00802146">
              <w:rPr>
                <w:rFonts w:ascii="TimesNewRomanPSMT" w:hAnsi="TimesNewRomanPSMT" w:cs="TimesNewRomanPSMT"/>
                <w:position w:val="0"/>
                <w:sz w:val="24"/>
                <w:szCs w:val="24"/>
                <w:lang w:val="en-IN" w:eastAsia="en-IN"/>
              </w:rPr>
              <w:t>statement</w:t>
            </w:r>
            <w:r w:rsidR="00BC77A2">
              <w:rPr>
                <w:rFonts w:ascii="TimesNewRomanPSMT" w:hAnsi="TimesNewRomanPSMT" w:cs="TimesNewRomanPSMT"/>
                <w:position w:val="0"/>
                <w:sz w:val="24"/>
                <w:szCs w:val="24"/>
                <w:lang w:val="en-IN" w:eastAsia="en-IN"/>
              </w:rPr>
              <w:t xml:space="preserve">. </w:t>
            </w:r>
          </w:p>
          <w:p w14:paraId="380E27D4" w14:textId="6971404C" w:rsidR="00BC77A2" w:rsidRDefault="00BC77A2" w:rsidP="00130F6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051DF8C1" w14:textId="77777777" w:rsidR="00130F6B" w:rsidRDefault="00130F6B" w:rsidP="008021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27A7F" w14:textId="77777777" w:rsidR="00130F6B" w:rsidRDefault="00130F6B" w:rsidP="00130F6B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6B">
              <w:rPr>
                <w:rFonts w:ascii="Times New Roman" w:eastAsia="Times New Roman" w:hAnsi="Times New Roman" w:cs="Times New Roman"/>
                <w:sz w:val="24"/>
                <w:szCs w:val="24"/>
              </w:rPr>
              <w:t>Define monetary policy and explain its primary objectives. How does monetary policy differ from fiscal policy in terms of tools and impact?</w:t>
            </w:r>
          </w:p>
          <w:p w14:paraId="414FFDB7" w14:textId="77777777" w:rsidR="00130F6B" w:rsidRDefault="00130F6B" w:rsidP="00130F6B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6B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specific measures the central bank would take as part of an expansionary policy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d</w:t>
            </w:r>
            <w:r w:rsidRPr="00130F6B">
              <w:rPr>
                <w:rFonts w:ascii="Times New Roman" w:eastAsia="Times New Roman" w:hAnsi="Times New Roman" w:cs="Times New Roman"/>
                <w:sz w:val="24"/>
                <w:szCs w:val="24"/>
              </w:rPr>
              <w:t>iscuss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130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key instruments of monetary policy used by central banks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DCB2A8" w14:textId="0113A36D" w:rsidR="00CC386C" w:rsidRPr="00130F6B" w:rsidRDefault="00CC386C" w:rsidP="00CC386C">
            <w:pPr>
              <w:pStyle w:val="ListParagraph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51A35" w14:textId="147FCF2E" w:rsidR="0023125A" w:rsidRDefault="00802146" w:rsidP="002312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231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125A" w:rsidRPr="00090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  <w:p w14:paraId="6FAB215E" w14:textId="77777777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2C033F" w14:textId="77777777" w:rsidR="0023125A" w:rsidRDefault="0023125A" w:rsidP="002312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ED3A3" w14:textId="77777777" w:rsidR="00792723" w:rsidRPr="00934539" w:rsidRDefault="00792723" w:rsidP="00802146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25A" w:rsidRPr="00934539" w14:paraId="2EA8F1CA" w14:textId="77777777" w:rsidTr="00B463DF">
        <w:trPr>
          <w:trHeight w:val="1140"/>
        </w:trPr>
        <w:tc>
          <w:tcPr>
            <w:tcW w:w="1135" w:type="dxa"/>
          </w:tcPr>
          <w:p w14:paraId="5FDCB97C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14:paraId="61769A20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4CD67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  <w:p w14:paraId="0424F7BA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8B28F0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  <w:p w14:paraId="6A42F208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2677C5" w14:textId="77777777" w:rsidR="00445A01" w:rsidRDefault="00445A01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42495" w14:textId="77777777" w:rsidR="0023125A" w:rsidRDefault="0023125A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  <w:p w14:paraId="014861E1" w14:textId="77777777" w:rsidR="00130F6B" w:rsidRDefault="00130F6B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F9D2A" w14:textId="77777777" w:rsidR="00130F6B" w:rsidRDefault="00130F6B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</w:t>
            </w:r>
          </w:p>
          <w:p w14:paraId="6109E758" w14:textId="77777777" w:rsidR="00130F6B" w:rsidRDefault="00130F6B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A9DD6F" w14:textId="39A1A94E" w:rsidR="00130F6B" w:rsidRPr="0023125A" w:rsidRDefault="00130F6B" w:rsidP="0079272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4D1D63A7" w14:textId="77777777" w:rsidR="0023125A" w:rsidRPr="00B8241A" w:rsidRDefault="0023125A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Write short notes on </w:t>
            </w:r>
            <w:r w:rsidRPr="002312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any two</w:t>
            </w:r>
            <w:r w:rsidRPr="00B8241A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</w:t>
            </w:r>
          </w:p>
          <w:p w14:paraId="7B84D541" w14:textId="169EDFDB" w:rsidR="0023125A" w:rsidRPr="00802146" w:rsidRDefault="00802146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2146">
              <w:rPr>
                <w:rFonts w:ascii="Times New Roman" w:hAnsi="Times New Roman" w:cs="Times New Roman"/>
                <w:sz w:val="24"/>
                <w:szCs w:val="24"/>
              </w:rPr>
              <w:t>Factors determining investment demand</w:t>
            </w:r>
          </w:p>
          <w:p w14:paraId="31F62BC8" w14:textId="34143C98" w:rsidR="0023125A" w:rsidRDefault="0023125A" w:rsidP="008021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</w:pPr>
            <w:r w:rsidRPr="00802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46" w:rsidRPr="00802146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Increase in government expenditure, especially financed by borrowing from the open</w:t>
            </w:r>
            <w:r w:rsidR="00802146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 xml:space="preserve"> </w:t>
            </w:r>
            <w:r w:rsidR="00802146" w:rsidRPr="00802146">
              <w:rPr>
                <w:rFonts w:ascii="Times New Roman" w:hAnsi="Times New Roman" w:cs="Times New Roman"/>
                <w:position w:val="0"/>
                <w:sz w:val="24"/>
                <w:szCs w:val="24"/>
                <w:lang w:val="en-IN" w:eastAsia="en-IN"/>
              </w:rPr>
              <w:t>market, crowds out private investment. Discuss</w:t>
            </w:r>
          </w:p>
          <w:p w14:paraId="5F9B511E" w14:textId="77777777" w:rsidR="00445A01" w:rsidRDefault="00445A01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3641" w14:textId="63CD8CB1" w:rsidR="0023125A" w:rsidRDefault="00130F6B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Cycle</w:t>
            </w:r>
          </w:p>
          <w:p w14:paraId="45A0C743" w14:textId="75925E71" w:rsidR="00130F6B" w:rsidRPr="00B8241A" w:rsidRDefault="00130F6B" w:rsidP="0023125A">
            <w:pPr>
              <w:tabs>
                <w:tab w:val="num" w:pos="72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Development Index</w:t>
            </w:r>
          </w:p>
        </w:tc>
        <w:tc>
          <w:tcPr>
            <w:tcW w:w="992" w:type="dxa"/>
          </w:tcPr>
          <w:p w14:paraId="44092A4F" w14:textId="16E7DE3F" w:rsidR="0023125A" w:rsidRPr="000901A0" w:rsidRDefault="0023125A" w:rsidP="002312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Marks</w:t>
            </w:r>
          </w:p>
        </w:tc>
      </w:tr>
    </w:tbl>
    <w:p w14:paraId="1225DC1B" w14:textId="77777777" w:rsidR="00B04BA2" w:rsidRPr="00934539" w:rsidRDefault="00B04BA2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8"/>
          <w:szCs w:val="18"/>
        </w:rPr>
      </w:pPr>
    </w:p>
    <w:sectPr w:rsidR="00B04BA2" w:rsidRPr="00934539">
      <w:pgSz w:w="11909" w:h="16834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B62"/>
    <w:multiLevelType w:val="hybridMultilevel"/>
    <w:tmpl w:val="DF403BF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22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A2"/>
    <w:rsid w:val="0003731C"/>
    <w:rsid w:val="000901A0"/>
    <w:rsid w:val="00130F6B"/>
    <w:rsid w:val="00161B16"/>
    <w:rsid w:val="0023125A"/>
    <w:rsid w:val="002A5C7E"/>
    <w:rsid w:val="003C5E57"/>
    <w:rsid w:val="003E0860"/>
    <w:rsid w:val="003E48BB"/>
    <w:rsid w:val="003F30C5"/>
    <w:rsid w:val="00412791"/>
    <w:rsid w:val="00445A01"/>
    <w:rsid w:val="004A34D5"/>
    <w:rsid w:val="004E14E8"/>
    <w:rsid w:val="00582889"/>
    <w:rsid w:val="005D4570"/>
    <w:rsid w:val="005E5E15"/>
    <w:rsid w:val="005F597E"/>
    <w:rsid w:val="00602A28"/>
    <w:rsid w:val="006A10B7"/>
    <w:rsid w:val="00752198"/>
    <w:rsid w:val="00771F90"/>
    <w:rsid w:val="00792723"/>
    <w:rsid w:val="007943DF"/>
    <w:rsid w:val="007B1055"/>
    <w:rsid w:val="00802146"/>
    <w:rsid w:val="008A3990"/>
    <w:rsid w:val="00934539"/>
    <w:rsid w:val="009D6624"/>
    <w:rsid w:val="009F3674"/>
    <w:rsid w:val="009F53D5"/>
    <w:rsid w:val="00A126DE"/>
    <w:rsid w:val="00AA1BE3"/>
    <w:rsid w:val="00AC3729"/>
    <w:rsid w:val="00AE15F8"/>
    <w:rsid w:val="00B04BA2"/>
    <w:rsid w:val="00B463DF"/>
    <w:rsid w:val="00B46F5D"/>
    <w:rsid w:val="00B773DE"/>
    <w:rsid w:val="00BB0CBD"/>
    <w:rsid w:val="00BC47F7"/>
    <w:rsid w:val="00BC77A2"/>
    <w:rsid w:val="00BE00A0"/>
    <w:rsid w:val="00C26EF1"/>
    <w:rsid w:val="00C33764"/>
    <w:rsid w:val="00CC386C"/>
    <w:rsid w:val="00CD2EC6"/>
    <w:rsid w:val="00E147A4"/>
    <w:rsid w:val="00FA58FC"/>
    <w:rsid w:val="00FB2501"/>
    <w:rsid w:val="00FC48FA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0899"/>
  <w15:docId w15:val="{D34DBFDC-22DE-4F8A-995F-9B56D82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3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1L7Q8KrN46WLGI7BHqoFqB9FA==">AMUW2mUEl4ZLdIvpea15MGy6XIUBwjeEAsJ2hXGCWmkY8SqPN7lQ7M3kvupdFRhONmopzTOkZtaBgJt7MoPeb59x5lbenl20Oka99pljYa6XNG9FvKVIX2o=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2422</Characters>
  <Application>Microsoft Office Word</Application>
  <DocSecurity>0</DocSecurity>
  <Lines>142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Dr.karndikar</dc:creator>
  <cp:lastModifiedBy>Ashish Mohite</cp:lastModifiedBy>
  <cp:revision>2</cp:revision>
  <dcterms:created xsi:type="dcterms:W3CDTF">2024-11-11T08:54:00Z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5d5a3e2a17e851597f580a404c5e4deacad63594a012af02b3807ce5b48af5de</vt:lpwstr>
  </property>
</Properties>
</file>