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6334" w14:textId="17FFA502" w:rsidR="00105CD8" w:rsidRPr="00105CD8" w:rsidRDefault="00BC5712" w:rsidP="00105CD8">
      <w:pPr>
        <w:pStyle w:val="Default"/>
        <w:jc w:val="center"/>
        <w:rPr>
          <w:sz w:val="23"/>
          <w:szCs w:val="23"/>
        </w:rPr>
      </w:pPr>
      <w:r>
        <w:rPr>
          <w:rFonts w:eastAsia="Times New Roman"/>
          <w:noProof/>
        </w:rPr>
        <w:drawing>
          <wp:inline distT="0" distB="0" distL="114300" distR="114300" wp14:anchorId="4569EF7B" wp14:editId="0C150C8A">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3261"/>
        <w:gridCol w:w="2604"/>
      </w:tblGrid>
      <w:tr w:rsidR="00BC5712" w14:paraId="6850E4C6" w14:textId="77777777" w:rsidTr="0021154C">
        <w:trPr>
          <w:trHeight w:val="402"/>
          <w:jc w:val="center"/>
        </w:trPr>
        <w:tc>
          <w:tcPr>
            <w:tcW w:w="10180" w:type="dxa"/>
            <w:gridSpan w:val="3"/>
            <w:vAlign w:val="center"/>
          </w:tcPr>
          <w:p w14:paraId="7F29F706" w14:textId="105D709A" w:rsidR="00DE365E" w:rsidRDefault="00BC5712" w:rsidP="0021154C">
            <w:pP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Trimester: </w:t>
            </w:r>
            <w:r w:rsidR="001E313E" w:rsidRPr="001E313E">
              <w:rPr>
                <w:rFonts w:ascii="Times New Roman" w:eastAsia="Times New Roman" w:hAnsi="Times New Roman" w:cs="Times New Roman"/>
                <w:b/>
                <w:sz w:val="24"/>
                <w:szCs w:val="24"/>
              </w:rPr>
              <w:t>Jan-Mar 2025</w:t>
            </w:r>
          </w:p>
          <w:p w14:paraId="37E5072C" w14:textId="5E809A74" w:rsidR="00BC5712" w:rsidRDefault="00BC5712" w:rsidP="0021154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Examination: </w:t>
            </w:r>
            <w:r w:rsidR="00DF481F" w:rsidRPr="005147B4">
              <w:rPr>
                <w:rFonts w:ascii="Times New Roman" w:eastAsia="Times New Roman" w:hAnsi="Times New Roman" w:cs="Times New Roman"/>
                <w:b/>
                <w:sz w:val="24"/>
                <w:szCs w:val="24"/>
                <w:u w:val="single"/>
              </w:rPr>
              <w:t>End-</w:t>
            </w:r>
            <w:r w:rsidR="00E50741">
              <w:rPr>
                <w:rFonts w:ascii="Times New Roman" w:eastAsia="Times New Roman" w:hAnsi="Times New Roman" w:cs="Times New Roman"/>
                <w:b/>
                <w:sz w:val="24"/>
                <w:szCs w:val="24"/>
                <w:u w:val="single"/>
              </w:rPr>
              <w:t>T</w:t>
            </w:r>
            <w:r w:rsidR="00DF481F" w:rsidRPr="005147B4">
              <w:rPr>
                <w:rFonts w:ascii="Times New Roman" w:eastAsia="Times New Roman" w:hAnsi="Times New Roman" w:cs="Times New Roman"/>
                <w:b/>
                <w:sz w:val="24"/>
                <w:szCs w:val="24"/>
                <w:u w:val="single"/>
              </w:rPr>
              <w:t>erm</w:t>
            </w:r>
            <w:r w:rsidR="00DE365E" w:rsidRPr="005147B4">
              <w:rPr>
                <w:rFonts w:ascii="Times New Roman" w:eastAsia="Times New Roman" w:hAnsi="Times New Roman" w:cs="Times New Roman"/>
                <w:b/>
                <w:sz w:val="24"/>
                <w:szCs w:val="24"/>
                <w:u w:val="single"/>
              </w:rPr>
              <w:t xml:space="preserve"> Examination</w:t>
            </w:r>
          </w:p>
        </w:tc>
      </w:tr>
      <w:tr w:rsidR="00BC5712" w14:paraId="550BA2C1" w14:textId="77777777" w:rsidTr="0021154C">
        <w:trPr>
          <w:trHeight w:val="402"/>
          <w:jc w:val="center"/>
        </w:trPr>
        <w:tc>
          <w:tcPr>
            <w:tcW w:w="4315" w:type="dxa"/>
            <w:vAlign w:val="center"/>
          </w:tcPr>
          <w:p w14:paraId="02655CD8" w14:textId="13734D0D"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code: </w:t>
            </w:r>
            <w:r w:rsidR="00D85D51">
              <w:rPr>
                <w:rFonts w:ascii="Times New Roman" w:eastAsia="Times New Roman" w:hAnsi="Times New Roman" w:cs="Times New Roman"/>
                <w:b/>
                <w:bCs/>
                <w:sz w:val="24"/>
                <w:szCs w:val="24"/>
              </w:rPr>
              <w:t>06</w:t>
            </w:r>
          </w:p>
          <w:p w14:paraId="05A786F1" w14:textId="2CD67D35"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w:t>
            </w:r>
            <w:r w:rsidR="00DF481F" w:rsidRPr="00DF481F">
              <w:rPr>
                <w:rFonts w:ascii="Times New Roman" w:eastAsia="Times New Roman" w:hAnsi="Times New Roman" w:cs="Times New Roman"/>
                <w:b/>
                <w:bCs/>
                <w:sz w:val="24"/>
                <w:szCs w:val="24"/>
              </w:rPr>
              <w:t>MBA-Healthcare Management</w:t>
            </w:r>
            <w:r w:rsidR="00DF481F">
              <w:rPr>
                <w:rFonts w:ascii="Times New Roman" w:eastAsia="Times New Roman" w:hAnsi="Times New Roman" w:cs="Times New Roman"/>
                <w:b/>
                <w:bCs/>
                <w:sz w:val="24"/>
                <w:szCs w:val="24"/>
              </w:rPr>
              <w:t xml:space="preserve"> (HCM)</w:t>
            </w:r>
          </w:p>
        </w:tc>
        <w:tc>
          <w:tcPr>
            <w:tcW w:w="3261" w:type="dxa"/>
            <w:vAlign w:val="center"/>
          </w:tcPr>
          <w:p w14:paraId="06F06F13" w14:textId="43C37A30"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Class:</w:t>
            </w:r>
            <w:r w:rsidR="009446E5">
              <w:rPr>
                <w:rFonts w:ascii="Times New Roman" w:eastAsia="Times New Roman" w:hAnsi="Times New Roman" w:cs="Times New Roman"/>
                <w:b/>
                <w:bCs/>
                <w:sz w:val="24"/>
                <w:szCs w:val="24"/>
              </w:rPr>
              <w:t xml:space="preserve"> SY</w:t>
            </w:r>
          </w:p>
        </w:tc>
        <w:tc>
          <w:tcPr>
            <w:tcW w:w="2604" w:type="dxa"/>
            <w:vAlign w:val="center"/>
          </w:tcPr>
          <w:p w14:paraId="50E1D3C1" w14:textId="7BE3BC8E"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Trimester: </w:t>
            </w:r>
            <w:r w:rsidR="00DF481F">
              <w:rPr>
                <w:rFonts w:ascii="Times New Roman" w:eastAsia="Times New Roman" w:hAnsi="Times New Roman" w:cs="Times New Roman"/>
                <w:b/>
                <w:bCs/>
                <w:sz w:val="24"/>
                <w:szCs w:val="24"/>
              </w:rPr>
              <w:t>VI</w:t>
            </w:r>
          </w:p>
          <w:p w14:paraId="028575FA" w14:textId="6F1EEA9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(SVU 202</w:t>
            </w:r>
            <w:r w:rsidR="009446E5">
              <w:rPr>
                <w:rFonts w:ascii="Times New Roman" w:eastAsia="Times New Roman" w:hAnsi="Times New Roman" w:cs="Times New Roman"/>
                <w:b/>
                <w:bCs/>
                <w:sz w:val="24"/>
                <w:szCs w:val="24"/>
              </w:rPr>
              <w:t>2</w:t>
            </w:r>
            <w:r w:rsidRPr="00DE365E">
              <w:rPr>
                <w:rFonts w:ascii="Times New Roman" w:eastAsia="Times New Roman" w:hAnsi="Times New Roman" w:cs="Times New Roman"/>
                <w:b/>
                <w:bCs/>
                <w:sz w:val="24"/>
                <w:szCs w:val="24"/>
              </w:rPr>
              <w:t>)</w:t>
            </w:r>
          </w:p>
        </w:tc>
      </w:tr>
      <w:tr w:rsidR="00BC5712" w14:paraId="1B97BD48" w14:textId="77777777" w:rsidTr="00BC5712">
        <w:trPr>
          <w:trHeight w:val="737"/>
          <w:jc w:val="center"/>
        </w:trPr>
        <w:tc>
          <w:tcPr>
            <w:tcW w:w="4315" w:type="dxa"/>
            <w:vAlign w:val="center"/>
          </w:tcPr>
          <w:p w14:paraId="3A6FA307"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Constituent College: </w:t>
            </w:r>
          </w:p>
          <w:p w14:paraId="67CE1703"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K. J. Somaiya Institute of Management</w:t>
            </w:r>
          </w:p>
        </w:tc>
        <w:tc>
          <w:tcPr>
            <w:tcW w:w="5865" w:type="dxa"/>
            <w:gridSpan w:val="2"/>
            <w:vAlign w:val="center"/>
          </w:tcPr>
          <w:p w14:paraId="6855B544" w14:textId="06B7F225"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department/Section/Center: </w:t>
            </w:r>
            <w:r w:rsidR="00DF481F" w:rsidRPr="00DF481F">
              <w:rPr>
                <w:rFonts w:ascii="Times New Roman" w:eastAsia="Times New Roman" w:hAnsi="Times New Roman" w:cs="Times New Roman"/>
                <w:b/>
                <w:bCs/>
                <w:sz w:val="24"/>
                <w:szCs w:val="24"/>
              </w:rPr>
              <w:t>Marketing and IB</w:t>
            </w:r>
          </w:p>
          <w:p w14:paraId="3B17D01D" w14:textId="75E09EDF" w:rsidR="00BC5712" w:rsidRPr="00DE365E" w:rsidRDefault="00BC5712" w:rsidP="0021154C">
            <w:pPr>
              <w:spacing w:after="0" w:line="240" w:lineRule="auto"/>
              <w:ind w:hanging="2"/>
              <w:rPr>
                <w:rFonts w:ascii="Times New Roman" w:eastAsia="Times New Roman" w:hAnsi="Times New Roman" w:cs="Times New Roman"/>
                <w:b/>
                <w:bCs/>
                <w:color w:val="FF0000"/>
                <w:sz w:val="24"/>
                <w:szCs w:val="24"/>
              </w:rPr>
            </w:pPr>
          </w:p>
        </w:tc>
      </w:tr>
      <w:tr w:rsidR="00BC5712" w14:paraId="44D9B9B0" w14:textId="77777777" w:rsidTr="0021154C">
        <w:trPr>
          <w:trHeight w:val="336"/>
          <w:jc w:val="center"/>
        </w:trPr>
        <w:tc>
          <w:tcPr>
            <w:tcW w:w="4315" w:type="dxa"/>
            <w:vAlign w:val="center"/>
          </w:tcPr>
          <w:p w14:paraId="27453758" w14:textId="7E295709"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Course Code: </w:t>
            </w:r>
            <w:r w:rsidR="00B16BD2" w:rsidRPr="00B16BD2">
              <w:rPr>
                <w:rFonts w:ascii="Times New Roman" w:eastAsia="Times New Roman" w:hAnsi="Times New Roman" w:cs="Times New Roman"/>
                <w:b/>
                <w:bCs/>
                <w:sz w:val="24"/>
                <w:szCs w:val="24"/>
              </w:rPr>
              <w:t>117P06C603</w:t>
            </w:r>
          </w:p>
        </w:tc>
        <w:tc>
          <w:tcPr>
            <w:tcW w:w="5865" w:type="dxa"/>
            <w:gridSpan w:val="2"/>
            <w:vAlign w:val="center"/>
          </w:tcPr>
          <w:p w14:paraId="2568E9B0" w14:textId="5BF30FF8"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Course: </w:t>
            </w:r>
            <w:r w:rsidR="00DF481F" w:rsidRPr="00DF481F">
              <w:rPr>
                <w:rFonts w:ascii="Times New Roman" w:eastAsia="Times New Roman" w:hAnsi="Times New Roman" w:cs="Times New Roman"/>
                <w:b/>
                <w:bCs/>
                <w:sz w:val="24"/>
                <w:szCs w:val="24"/>
              </w:rPr>
              <w:t>Customer Relationship Management</w:t>
            </w:r>
            <w:r w:rsidR="00DF481F">
              <w:rPr>
                <w:rFonts w:ascii="Times New Roman" w:eastAsia="Times New Roman" w:hAnsi="Times New Roman" w:cs="Times New Roman"/>
                <w:b/>
                <w:bCs/>
                <w:sz w:val="24"/>
                <w:szCs w:val="24"/>
              </w:rPr>
              <w:t xml:space="preserve"> (CRM)</w:t>
            </w:r>
          </w:p>
        </w:tc>
      </w:tr>
    </w:tbl>
    <w:p w14:paraId="6EE88CB7" w14:textId="77777777" w:rsidR="00105CD8" w:rsidRPr="00105CD8" w:rsidRDefault="00105CD8" w:rsidP="00105CD8">
      <w:pPr>
        <w:pStyle w:val="Default"/>
        <w:rPr>
          <w:b/>
          <w:bCs/>
          <w:sz w:val="23"/>
          <w:szCs w:val="23"/>
        </w:rPr>
      </w:pPr>
    </w:p>
    <w:p w14:paraId="6A6B4A07" w14:textId="6DDC52CF" w:rsidR="00105CD8" w:rsidRPr="00105CD8" w:rsidRDefault="00105CD8" w:rsidP="00105CD8">
      <w:pPr>
        <w:pStyle w:val="Default"/>
        <w:rPr>
          <w:sz w:val="23"/>
          <w:szCs w:val="23"/>
        </w:rPr>
      </w:pPr>
      <w:r w:rsidRPr="00105CD8">
        <w:rPr>
          <w:b/>
          <w:bCs/>
          <w:sz w:val="23"/>
          <w:szCs w:val="23"/>
        </w:rPr>
        <w:t>Maximum Marks:</w:t>
      </w:r>
      <w:r w:rsidR="004805EE">
        <w:rPr>
          <w:b/>
          <w:bCs/>
          <w:sz w:val="23"/>
          <w:szCs w:val="23"/>
        </w:rPr>
        <w:t xml:space="preserve"> 50 </w:t>
      </w:r>
      <w:r w:rsidR="004805EE">
        <w:rPr>
          <w:b/>
          <w:bCs/>
          <w:sz w:val="23"/>
          <w:szCs w:val="23"/>
        </w:rPr>
        <w:tab/>
      </w:r>
      <w:r w:rsidR="004805EE">
        <w:rPr>
          <w:b/>
          <w:bCs/>
          <w:sz w:val="23"/>
          <w:szCs w:val="23"/>
        </w:rPr>
        <w:tab/>
      </w:r>
      <w:r w:rsidR="004805EE">
        <w:rPr>
          <w:b/>
          <w:bCs/>
          <w:sz w:val="23"/>
          <w:szCs w:val="23"/>
        </w:rPr>
        <w:tab/>
      </w:r>
      <w:r w:rsidR="004805EE">
        <w:rPr>
          <w:b/>
          <w:bCs/>
          <w:sz w:val="23"/>
          <w:szCs w:val="23"/>
        </w:rPr>
        <w:tab/>
      </w:r>
      <w:r w:rsidR="004805EE">
        <w:rPr>
          <w:b/>
          <w:bCs/>
          <w:sz w:val="23"/>
          <w:szCs w:val="23"/>
        </w:rPr>
        <w:tab/>
      </w:r>
      <w:r w:rsidR="004805EE">
        <w:rPr>
          <w:b/>
          <w:bCs/>
          <w:sz w:val="23"/>
          <w:szCs w:val="23"/>
        </w:rPr>
        <w:tab/>
        <w:t xml:space="preserve">Date: </w:t>
      </w:r>
      <w:r w:rsidR="00AA2DAB">
        <w:rPr>
          <w:b/>
          <w:bCs/>
          <w:sz w:val="23"/>
          <w:szCs w:val="23"/>
        </w:rPr>
        <w:t xml:space="preserve">April </w:t>
      </w:r>
      <w:r w:rsidR="00D85D51">
        <w:rPr>
          <w:b/>
          <w:bCs/>
          <w:sz w:val="23"/>
          <w:szCs w:val="23"/>
        </w:rPr>
        <w:t>02</w:t>
      </w:r>
      <w:r w:rsidR="00AA2DAB">
        <w:rPr>
          <w:b/>
          <w:bCs/>
          <w:sz w:val="23"/>
          <w:szCs w:val="23"/>
        </w:rPr>
        <w:t>, 202</w:t>
      </w:r>
      <w:r w:rsidR="00D85D51">
        <w:rPr>
          <w:b/>
          <w:bCs/>
          <w:sz w:val="23"/>
          <w:szCs w:val="23"/>
        </w:rPr>
        <w:t>5</w:t>
      </w:r>
    </w:p>
    <w:p w14:paraId="3103F0FF" w14:textId="5FD0626B" w:rsidR="00105CD8" w:rsidRPr="00105CD8" w:rsidRDefault="004805EE" w:rsidP="00105CD8">
      <w:pPr>
        <w:rPr>
          <w:rFonts w:ascii="Times New Roman" w:hAnsi="Times New Roman" w:cs="Times New Roman"/>
          <w:b/>
          <w:bCs/>
          <w:sz w:val="23"/>
          <w:szCs w:val="23"/>
        </w:rPr>
      </w:pPr>
      <w:r>
        <w:rPr>
          <w:rFonts w:ascii="Times New Roman" w:hAnsi="Times New Roman" w:cs="Times New Roman"/>
          <w:b/>
          <w:bCs/>
          <w:sz w:val="23"/>
          <w:szCs w:val="23"/>
        </w:rPr>
        <w:t>Duration:</w:t>
      </w:r>
      <w:r w:rsidR="00AA2DAB">
        <w:rPr>
          <w:rFonts w:ascii="Times New Roman" w:hAnsi="Times New Roman" w:cs="Times New Roman"/>
          <w:b/>
          <w:bCs/>
          <w:sz w:val="23"/>
          <w:szCs w:val="23"/>
        </w:rPr>
        <w:t xml:space="preserve"> 3 HRS</w:t>
      </w:r>
    </w:p>
    <w:p w14:paraId="04267EEB" w14:textId="577BBC64" w:rsidR="002E68CB" w:rsidRDefault="009446E5" w:rsidP="00C067C9">
      <w:pPr>
        <w:pStyle w:val="Default"/>
        <w:jc w:val="both"/>
        <w:rPr>
          <w:b/>
          <w:bCs/>
          <w:sz w:val="23"/>
          <w:szCs w:val="23"/>
        </w:rPr>
      </w:pPr>
      <w:r w:rsidRPr="00DE365E">
        <w:rPr>
          <w:b/>
          <w:bCs/>
          <w:sz w:val="23"/>
          <w:szCs w:val="23"/>
        </w:rPr>
        <w:t>Instructions</w:t>
      </w:r>
      <w:r>
        <w:rPr>
          <w:b/>
          <w:bCs/>
          <w:sz w:val="23"/>
          <w:szCs w:val="23"/>
        </w:rPr>
        <w:t>: -</w:t>
      </w:r>
    </w:p>
    <w:p w14:paraId="40F72E28" w14:textId="77777777" w:rsidR="00905A74" w:rsidRDefault="00905A74" w:rsidP="00C067C9">
      <w:pPr>
        <w:pStyle w:val="Default"/>
        <w:jc w:val="both"/>
        <w:rPr>
          <w:b/>
          <w:bCs/>
          <w:sz w:val="23"/>
          <w:szCs w:val="23"/>
        </w:rPr>
      </w:pPr>
    </w:p>
    <w:p w14:paraId="475AA19A" w14:textId="4DB082A8" w:rsidR="009446E5" w:rsidRPr="009446E5" w:rsidRDefault="003D67A6" w:rsidP="00905A74">
      <w:pPr>
        <w:pStyle w:val="Default"/>
        <w:numPr>
          <w:ilvl w:val="0"/>
          <w:numId w:val="5"/>
        </w:numPr>
        <w:spacing w:line="276" w:lineRule="auto"/>
        <w:jc w:val="both"/>
        <w:rPr>
          <w:b/>
          <w:bCs/>
          <w:sz w:val="23"/>
          <w:szCs w:val="23"/>
        </w:rPr>
      </w:pPr>
      <w:r>
        <w:rPr>
          <w:b/>
          <w:bCs/>
          <w:sz w:val="23"/>
          <w:szCs w:val="23"/>
        </w:rPr>
        <w:t xml:space="preserve">All </w:t>
      </w:r>
      <w:r w:rsidR="009446E5" w:rsidRPr="009446E5">
        <w:rPr>
          <w:b/>
          <w:bCs/>
          <w:sz w:val="23"/>
          <w:szCs w:val="23"/>
        </w:rPr>
        <w:t>Question</w:t>
      </w:r>
      <w:r>
        <w:rPr>
          <w:b/>
          <w:bCs/>
          <w:sz w:val="23"/>
          <w:szCs w:val="23"/>
        </w:rPr>
        <w:t>s</w:t>
      </w:r>
      <w:r w:rsidR="009446E5" w:rsidRPr="009446E5">
        <w:rPr>
          <w:b/>
          <w:bCs/>
          <w:sz w:val="23"/>
          <w:szCs w:val="23"/>
        </w:rPr>
        <w:t xml:space="preserve"> </w:t>
      </w:r>
      <w:r>
        <w:rPr>
          <w:b/>
          <w:bCs/>
          <w:sz w:val="23"/>
          <w:szCs w:val="23"/>
        </w:rPr>
        <w:t>are</w:t>
      </w:r>
      <w:r w:rsidR="009446E5" w:rsidRPr="009446E5">
        <w:rPr>
          <w:b/>
          <w:bCs/>
          <w:sz w:val="23"/>
          <w:szCs w:val="23"/>
        </w:rPr>
        <w:t xml:space="preserve"> compulsory.</w:t>
      </w:r>
    </w:p>
    <w:p w14:paraId="5A9987A0" w14:textId="2E2D07BD" w:rsidR="009446E5" w:rsidRPr="009446E5" w:rsidRDefault="009446E5" w:rsidP="00905A74">
      <w:pPr>
        <w:pStyle w:val="Default"/>
        <w:numPr>
          <w:ilvl w:val="0"/>
          <w:numId w:val="5"/>
        </w:numPr>
        <w:spacing w:line="276" w:lineRule="auto"/>
        <w:jc w:val="both"/>
        <w:rPr>
          <w:b/>
          <w:bCs/>
          <w:sz w:val="23"/>
          <w:szCs w:val="23"/>
        </w:rPr>
      </w:pPr>
      <w:r w:rsidRPr="009446E5">
        <w:rPr>
          <w:b/>
          <w:bCs/>
          <w:sz w:val="23"/>
          <w:szCs w:val="23"/>
        </w:rPr>
        <w:t>Start every question on a new page.</w:t>
      </w:r>
    </w:p>
    <w:p w14:paraId="765A80CA" w14:textId="75C399C2" w:rsidR="009446E5" w:rsidRDefault="009446E5" w:rsidP="00905A74">
      <w:pPr>
        <w:pStyle w:val="Default"/>
        <w:numPr>
          <w:ilvl w:val="0"/>
          <w:numId w:val="5"/>
        </w:numPr>
        <w:spacing w:line="276" w:lineRule="auto"/>
        <w:jc w:val="both"/>
        <w:rPr>
          <w:b/>
          <w:bCs/>
          <w:sz w:val="23"/>
          <w:szCs w:val="23"/>
        </w:rPr>
      </w:pPr>
      <w:r w:rsidRPr="009446E5">
        <w:rPr>
          <w:b/>
          <w:bCs/>
          <w:sz w:val="23"/>
          <w:szCs w:val="23"/>
        </w:rPr>
        <w:t xml:space="preserve">Support your answers with suitable </w:t>
      </w:r>
      <w:r>
        <w:rPr>
          <w:b/>
          <w:bCs/>
          <w:sz w:val="23"/>
          <w:szCs w:val="23"/>
        </w:rPr>
        <w:t>theories</w:t>
      </w:r>
      <w:r w:rsidR="00072408">
        <w:rPr>
          <w:b/>
          <w:bCs/>
          <w:sz w:val="23"/>
          <w:szCs w:val="23"/>
        </w:rPr>
        <w:t>, concepts</w:t>
      </w:r>
      <w:r w:rsidRPr="009446E5">
        <w:rPr>
          <w:b/>
          <w:bCs/>
          <w:sz w:val="23"/>
          <w:szCs w:val="23"/>
        </w:rPr>
        <w:t xml:space="preserve"> and examples.</w:t>
      </w:r>
    </w:p>
    <w:p w14:paraId="6F2CDB9F" w14:textId="26F25421" w:rsidR="00DE365E" w:rsidRDefault="00DE365E" w:rsidP="00C067C9">
      <w:pPr>
        <w:pStyle w:val="Default"/>
        <w:jc w:val="both"/>
        <w:rPr>
          <w:b/>
          <w:bCs/>
          <w:sz w:val="23"/>
          <w:szCs w:val="23"/>
        </w:rPr>
      </w:pPr>
    </w:p>
    <w:tbl>
      <w:tblPr>
        <w:tblW w:w="1001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878"/>
        <w:gridCol w:w="968"/>
      </w:tblGrid>
      <w:tr w:rsidR="00DE365E" w14:paraId="63F465A9" w14:textId="77777777" w:rsidTr="00DE365E">
        <w:trPr>
          <w:trHeight w:val="543"/>
        </w:trPr>
        <w:tc>
          <w:tcPr>
            <w:tcW w:w="1167" w:type="dxa"/>
            <w:tcBorders>
              <w:top w:val="single" w:sz="4" w:space="0" w:color="000000"/>
              <w:left w:val="single" w:sz="4" w:space="0" w:color="000000"/>
              <w:bottom w:val="single" w:sz="4" w:space="0" w:color="000000"/>
              <w:right w:val="single" w:sz="4" w:space="0" w:color="000000"/>
            </w:tcBorders>
            <w:hideMark/>
          </w:tcPr>
          <w:p w14:paraId="5925893F"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Question No.</w:t>
            </w:r>
          </w:p>
        </w:tc>
        <w:tc>
          <w:tcPr>
            <w:tcW w:w="7878" w:type="dxa"/>
            <w:tcBorders>
              <w:top w:val="single" w:sz="4" w:space="0" w:color="000000"/>
              <w:left w:val="single" w:sz="4" w:space="0" w:color="000000"/>
              <w:bottom w:val="single" w:sz="4" w:space="0" w:color="000000"/>
              <w:right w:val="single" w:sz="4" w:space="0" w:color="000000"/>
            </w:tcBorders>
          </w:tcPr>
          <w:p w14:paraId="100F2B9A" w14:textId="77777777" w:rsidR="00DE365E" w:rsidRDefault="00DE365E">
            <w:pPr>
              <w:spacing w:after="0" w:line="240" w:lineRule="auto"/>
              <w:jc w:val="center"/>
              <w:rPr>
                <w:rFonts w:ascii="Times New Roman" w:hAnsi="Times New Roman"/>
                <w:b/>
                <w:color w:val="BFBFBF"/>
                <w:sz w:val="24"/>
                <w:szCs w:val="24"/>
              </w:rPr>
            </w:pPr>
          </w:p>
        </w:tc>
        <w:tc>
          <w:tcPr>
            <w:tcW w:w="968" w:type="dxa"/>
            <w:tcBorders>
              <w:top w:val="single" w:sz="4" w:space="0" w:color="000000"/>
              <w:left w:val="single" w:sz="4" w:space="0" w:color="000000"/>
              <w:bottom w:val="single" w:sz="4" w:space="0" w:color="000000"/>
              <w:right w:val="single" w:sz="4" w:space="0" w:color="000000"/>
            </w:tcBorders>
            <w:hideMark/>
          </w:tcPr>
          <w:p w14:paraId="31087422"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 xml:space="preserve"> Max.</w:t>
            </w:r>
          </w:p>
          <w:p w14:paraId="2C5C173E"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Marks</w:t>
            </w:r>
          </w:p>
        </w:tc>
      </w:tr>
      <w:tr w:rsidR="00DE365E" w14:paraId="1D20F8DE" w14:textId="77777777" w:rsidTr="00072408">
        <w:trPr>
          <w:trHeight w:val="3392"/>
        </w:trPr>
        <w:tc>
          <w:tcPr>
            <w:tcW w:w="1167" w:type="dxa"/>
            <w:tcBorders>
              <w:top w:val="single" w:sz="4" w:space="0" w:color="000000"/>
              <w:left w:val="single" w:sz="4" w:space="0" w:color="000000"/>
              <w:bottom w:val="single" w:sz="4" w:space="0" w:color="000000"/>
              <w:right w:val="single" w:sz="4" w:space="0" w:color="000000"/>
            </w:tcBorders>
            <w:hideMark/>
          </w:tcPr>
          <w:p w14:paraId="31ECF0D1" w14:textId="3CFFD7D4" w:rsidR="00DE365E" w:rsidRPr="00E324AE" w:rsidRDefault="00DE365E" w:rsidP="00E324AE">
            <w:pPr>
              <w:spacing w:after="0" w:line="240" w:lineRule="auto"/>
              <w:jc w:val="center"/>
              <w:rPr>
                <w:rFonts w:ascii="Times New Roman" w:hAnsi="Times New Roman"/>
                <w:b/>
                <w:bCs/>
                <w:sz w:val="24"/>
                <w:szCs w:val="24"/>
              </w:rPr>
            </w:pPr>
            <w:r w:rsidRPr="00E324AE">
              <w:rPr>
                <w:rFonts w:ascii="Times New Roman" w:hAnsi="Times New Roman"/>
                <w:b/>
                <w:bCs/>
                <w:sz w:val="24"/>
                <w:szCs w:val="24"/>
              </w:rPr>
              <w:t>Q 1</w:t>
            </w:r>
          </w:p>
        </w:tc>
        <w:tc>
          <w:tcPr>
            <w:tcW w:w="7878" w:type="dxa"/>
            <w:tcBorders>
              <w:top w:val="single" w:sz="4" w:space="0" w:color="000000"/>
              <w:left w:val="single" w:sz="4" w:space="0" w:color="000000"/>
              <w:bottom w:val="single" w:sz="4" w:space="0" w:color="000000"/>
              <w:right w:val="single" w:sz="4" w:space="0" w:color="000000"/>
            </w:tcBorders>
          </w:tcPr>
          <w:p w14:paraId="5ABD7F9E" w14:textId="5F7A5783" w:rsidR="00072408" w:rsidRPr="00072408" w:rsidRDefault="00072408" w:rsidP="00F01019">
            <w:p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In the healthcare industry, patient communities play a critical role in shaping value creation. Consider a scenario where a leading healthcare service provider, WeCare Plus, is exploring ways to enhance patient experience through online engagement.</w:t>
            </w:r>
          </w:p>
          <w:p w14:paraId="32D5A54B" w14:textId="0C17093B" w:rsidR="00072408" w:rsidRPr="00072408" w:rsidRDefault="00072408" w:rsidP="00F01019">
            <w:p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WeCare Plus has launched a patient-centric online community to facilitate knowledge sharing, emotional support, and engagement among patients suffering from chronic diseases such as diabetes and cardiovascular conditions. The platform provides access to expert Q&amp;A sessions, peer discussions, and self-care resources.</w:t>
            </w:r>
          </w:p>
          <w:p w14:paraId="4933005E" w14:textId="5A87B755" w:rsidR="00072408" w:rsidRPr="00072408" w:rsidRDefault="00072408" w:rsidP="00F01019">
            <w:p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 xml:space="preserve">Patients interact with doctors, wellness coaches, and peers, creating a value ecosystem that extends beyond traditional healthcare settings. Some patients contribute by sharing their experiences, while others derive value through silent participation (lurkers). The company also observes instances where patients use the platform </w:t>
            </w:r>
            <w:r w:rsidR="00F01019">
              <w:rPr>
                <w:rFonts w:ascii="Times New Roman" w:hAnsi="Times New Roman"/>
                <w:sz w:val="24"/>
                <w:szCs w:val="24"/>
              </w:rPr>
              <w:t>unintendedly</w:t>
            </w:r>
            <w:r w:rsidRPr="00072408">
              <w:rPr>
                <w:rFonts w:ascii="Times New Roman" w:hAnsi="Times New Roman"/>
                <w:sz w:val="24"/>
                <w:szCs w:val="24"/>
              </w:rPr>
              <w:t>—such as forming private support groups or sharing home remedies not officially recommended by WeCare Plus.</w:t>
            </w:r>
          </w:p>
          <w:p w14:paraId="44A1F2FC" w14:textId="131BE695" w:rsidR="00072408" w:rsidRPr="00072408" w:rsidRDefault="00072408" w:rsidP="00F01019">
            <w:p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The management at WeCare Plus is now evaluating how to leverage both individual and collective customer value to improve service delivery while maintaining trust and regulatory compliance. They need to decide:</w:t>
            </w:r>
          </w:p>
          <w:p w14:paraId="13F38969" w14:textId="77777777" w:rsidR="00072408" w:rsidRPr="00072408" w:rsidRDefault="00072408" w:rsidP="00F01019">
            <w:pPr>
              <w:numPr>
                <w:ilvl w:val="0"/>
                <w:numId w:val="6"/>
              </w:num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How to encourage active participation without making silent users feel alienated.</w:t>
            </w:r>
          </w:p>
          <w:p w14:paraId="00EB4F26" w14:textId="77777777" w:rsidR="00072408" w:rsidRPr="00072408" w:rsidRDefault="00072408" w:rsidP="00F01019">
            <w:pPr>
              <w:numPr>
                <w:ilvl w:val="0"/>
                <w:numId w:val="6"/>
              </w:num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lastRenderedPageBreak/>
              <w:t>Whether to intervene in patient-led discussions that involve alternative treatments.</w:t>
            </w:r>
          </w:p>
          <w:p w14:paraId="5E481BA7" w14:textId="77777777" w:rsidR="00072408" w:rsidRDefault="00072408" w:rsidP="00F01019">
            <w:pPr>
              <w:numPr>
                <w:ilvl w:val="0"/>
                <w:numId w:val="6"/>
              </w:numPr>
              <w:spacing w:before="100" w:beforeAutospacing="1" w:after="100" w:afterAutospacing="1" w:line="240" w:lineRule="auto"/>
              <w:jc w:val="both"/>
              <w:rPr>
                <w:rFonts w:ascii="Times New Roman" w:hAnsi="Times New Roman"/>
                <w:sz w:val="24"/>
                <w:szCs w:val="24"/>
              </w:rPr>
            </w:pPr>
            <w:r w:rsidRPr="00072408">
              <w:rPr>
                <w:rFonts w:ascii="Times New Roman" w:hAnsi="Times New Roman"/>
                <w:sz w:val="24"/>
                <w:szCs w:val="24"/>
              </w:rPr>
              <w:t>How to align business goals with emerging patient-driven value creation.</w:t>
            </w:r>
          </w:p>
          <w:p w14:paraId="5569DEDD" w14:textId="635E227D" w:rsidR="009334A6" w:rsidRDefault="00072408" w:rsidP="00F01019">
            <w:pPr>
              <w:pStyle w:val="Default"/>
              <w:numPr>
                <w:ilvl w:val="0"/>
                <w:numId w:val="9"/>
              </w:numPr>
              <w:spacing w:line="276" w:lineRule="auto"/>
              <w:jc w:val="both"/>
              <w:rPr>
                <w:b/>
                <w:bCs/>
              </w:rPr>
            </w:pPr>
            <w:r w:rsidRPr="00072408">
              <w:rPr>
                <w:b/>
                <w:bCs/>
              </w:rPr>
              <w:t xml:space="preserve">Using the customer value formation framework, analyze the individual and collective value creation in WeCare Plus’s patient community. </w:t>
            </w:r>
          </w:p>
          <w:p w14:paraId="27F34ACD" w14:textId="77777777" w:rsidR="009334A6" w:rsidRDefault="009334A6" w:rsidP="00F01019">
            <w:pPr>
              <w:pStyle w:val="Default"/>
              <w:spacing w:line="276" w:lineRule="auto"/>
              <w:jc w:val="both"/>
              <w:rPr>
                <w:b/>
                <w:bCs/>
              </w:rPr>
            </w:pPr>
          </w:p>
          <w:p w14:paraId="212478D6" w14:textId="159DB6D9" w:rsidR="00072408" w:rsidRPr="00072408" w:rsidRDefault="00072408" w:rsidP="00F01019">
            <w:pPr>
              <w:pStyle w:val="Default"/>
              <w:numPr>
                <w:ilvl w:val="0"/>
                <w:numId w:val="9"/>
              </w:numPr>
              <w:spacing w:line="276" w:lineRule="auto"/>
              <w:jc w:val="both"/>
              <w:rPr>
                <w:b/>
                <w:bCs/>
              </w:rPr>
            </w:pPr>
            <w:r w:rsidRPr="00072408">
              <w:rPr>
                <w:b/>
                <w:bCs/>
              </w:rPr>
              <w:t>Discuss how WeCare Plus can strategically support both customer-led value creation and company-driven initiatives to maximize patient engagement while ensuring compliance with ethical and medical guidelines.</w:t>
            </w:r>
            <w:r>
              <w:rPr>
                <w:b/>
                <w:bCs/>
              </w:rPr>
              <w:t xml:space="preserve"> </w:t>
            </w:r>
          </w:p>
        </w:tc>
        <w:tc>
          <w:tcPr>
            <w:tcW w:w="968" w:type="dxa"/>
            <w:tcBorders>
              <w:top w:val="single" w:sz="4" w:space="0" w:color="000000"/>
              <w:left w:val="single" w:sz="4" w:space="0" w:color="000000"/>
              <w:bottom w:val="single" w:sz="4" w:space="0" w:color="000000"/>
              <w:right w:val="single" w:sz="4" w:space="0" w:color="000000"/>
            </w:tcBorders>
            <w:hideMark/>
          </w:tcPr>
          <w:p w14:paraId="0F3C7353" w14:textId="2EDFBF75" w:rsidR="00DE365E" w:rsidRPr="00094C71" w:rsidRDefault="00E324AE" w:rsidP="00094C71">
            <w:pPr>
              <w:spacing w:after="0" w:line="240" w:lineRule="auto"/>
              <w:jc w:val="center"/>
              <w:rPr>
                <w:rFonts w:ascii="Times New Roman" w:hAnsi="Times New Roman"/>
                <w:b/>
                <w:bCs/>
                <w:sz w:val="24"/>
                <w:szCs w:val="24"/>
              </w:rPr>
            </w:pPr>
            <w:r w:rsidRPr="00094C71">
              <w:rPr>
                <w:rFonts w:ascii="Times New Roman" w:hAnsi="Times New Roman"/>
                <w:b/>
                <w:bCs/>
                <w:sz w:val="24"/>
                <w:szCs w:val="24"/>
              </w:rPr>
              <w:lastRenderedPageBreak/>
              <w:t>2</w:t>
            </w:r>
            <w:r w:rsidR="009334A6">
              <w:rPr>
                <w:rFonts w:ascii="Times New Roman" w:hAnsi="Times New Roman"/>
                <w:b/>
                <w:bCs/>
                <w:sz w:val="24"/>
                <w:szCs w:val="24"/>
              </w:rPr>
              <w:t>0</w:t>
            </w:r>
          </w:p>
        </w:tc>
      </w:tr>
      <w:tr w:rsidR="00DE365E" w14:paraId="6D510F7F" w14:textId="77777777" w:rsidTr="00DE365E">
        <w:trPr>
          <w:trHeight w:val="698"/>
        </w:trPr>
        <w:tc>
          <w:tcPr>
            <w:tcW w:w="1167" w:type="dxa"/>
            <w:tcBorders>
              <w:top w:val="single" w:sz="4" w:space="0" w:color="000000"/>
              <w:left w:val="single" w:sz="4" w:space="0" w:color="000000"/>
              <w:bottom w:val="single" w:sz="4" w:space="0" w:color="000000"/>
              <w:right w:val="single" w:sz="4" w:space="0" w:color="000000"/>
            </w:tcBorders>
          </w:tcPr>
          <w:p w14:paraId="5459067F" w14:textId="3E07A5B3" w:rsidR="00DE365E" w:rsidRPr="00E324AE" w:rsidRDefault="00E324AE" w:rsidP="00E324AE">
            <w:pPr>
              <w:spacing w:after="0" w:line="240" w:lineRule="auto"/>
              <w:jc w:val="center"/>
              <w:rPr>
                <w:rFonts w:ascii="Times New Roman" w:hAnsi="Times New Roman"/>
                <w:b/>
                <w:bCs/>
                <w:sz w:val="24"/>
                <w:szCs w:val="24"/>
              </w:rPr>
            </w:pPr>
            <w:r w:rsidRPr="00E324AE">
              <w:rPr>
                <w:rFonts w:ascii="Times New Roman" w:hAnsi="Times New Roman"/>
                <w:b/>
                <w:bCs/>
                <w:sz w:val="24"/>
                <w:szCs w:val="24"/>
              </w:rPr>
              <w:t>Q 2</w:t>
            </w:r>
          </w:p>
        </w:tc>
        <w:tc>
          <w:tcPr>
            <w:tcW w:w="7878" w:type="dxa"/>
            <w:tcBorders>
              <w:top w:val="single" w:sz="4" w:space="0" w:color="000000"/>
              <w:left w:val="single" w:sz="4" w:space="0" w:color="000000"/>
              <w:bottom w:val="single" w:sz="4" w:space="0" w:color="000000"/>
              <w:right w:val="single" w:sz="4" w:space="0" w:color="000000"/>
            </w:tcBorders>
          </w:tcPr>
          <w:p w14:paraId="77D46728" w14:textId="4F7D38BB" w:rsidR="00072408" w:rsidRPr="00072408" w:rsidRDefault="00072408" w:rsidP="00F01019">
            <w:pPr>
              <w:spacing w:line="276" w:lineRule="auto"/>
              <w:jc w:val="both"/>
              <w:rPr>
                <w:rFonts w:ascii="Times New Roman" w:hAnsi="Times New Roman"/>
                <w:sz w:val="24"/>
                <w:szCs w:val="24"/>
              </w:rPr>
            </w:pPr>
            <w:r w:rsidRPr="00072408">
              <w:rPr>
                <w:rFonts w:ascii="Times New Roman" w:hAnsi="Times New Roman"/>
                <w:sz w:val="24"/>
                <w:szCs w:val="24"/>
              </w:rPr>
              <w:t xml:space="preserve">Aarogya Care Hospital, a </w:t>
            </w:r>
            <w:r>
              <w:rPr>
                <w:rFonts w:ascii="Times New Roman" w:hAnsi="Times New Roman"/>
                <w:sz w:val="24"/>
                <w:szCs w:val="24"/>
              </w:rPr>
              <w:t>multi-speciality</w:t>
            </w:r>
            <w:r w:rsidRPr="00072408">
              <w:rPr>
                <w:rFonts w:ascii="Times New Roman" w:hAnsi="Times New Roman"/>
                <w:sz w:val="24"/>
                <w:szCs w:val="24"/>
              </w:rPr>
              <w:t xml:space="preserve"> healthcare provider, has been facing financial challenges due to a segment of unprofitable patients. These patients either frequently miss appointments, overuse emergency services for non-urgent issues, or default on payments. While the hospital's mission is to provide quality care, the increasing costs of serving these patients threaten its sustainability.</w:t>
            </w:r>
          </w:p>
          <w:p w14:paraId="2A2A8AE0" w14:textId="040F8A03" w:rsidR="00072408" w:rsidRPr="00072408" w:rsidRDefault="00072408" w:rsidP="00F01019">
            <w:pPr>
              <w:spacing w:line="276" w:lineRule="auto"/>
              <w:jc w:val="both"/>
              <w:rPr>
                <w:rFonts w:ascii="Times New Roman" w:hAnsi="Times New Roman"/>
                <w:sz w:val="24"/>
                <w:szCs w:val="24"/>
              </w:rPr>
            </w:pPr>
            <w:r w:rsidRPr="00072408">
              <w:rPr>
                <w:rFonts w:ascii="Times New Roman" w:hAnsi="Times New Roman"/>
                <w:sz w:val="24"/>
                <w:szCs w:val="24"/>
              </w:rPr>
              <w:t>The hospital management is now considering ways to manage this issue without compromising its reputation or violating ethical responsibilities. They are exploring strategies such as:</w:t>
            </w:r>
          </w:p>
          <w:p w14:paraId="3D1E75FD" w14:textId="77777777" w:rsidR="00072408" w:rsidRPr="009334A6" w:rsidRDefault="00072408" w:rsidP="00F01019">
            <w:pPr>
              <w:pStyle w:val="ListParagraph"/>
              <w:numPr>
                <w:ilvl w:val="0"/>
                <w:numId w:val="8"/>
              </w:numPr>
              <w:spacing w:line="276" w:lineRule="auto"/>
              <w:jc w:val="both"/>
              <w:rPr>
                <w:rFonts w:ascii="Times New Roman" w:hAnsi="Times New Roman"/>
                <w:sz w:val="24"/>
                <w:szCs w:val="24"/>
              </w:rPr>
            </w:pPr>
            <w:r w:rsidRPr="009334A6">
              <w:rPr>
                <w:rFonts w:ascii="Times New Roman" w:hAnsi="Times New Roman"/>
                <w:sz w:val="24"/>
                <w:szCs w:val="24"/>
              </w:rPr>
              <w:t>Educating patients on proper healthcare utilization.</w:t>
            </w:r>
          </w:p>
          <w:p w14:paraId="54A13C3E" w14:textId="77777777" w:rsidR="00072408" w:rsidRPr="009334A6" w:rsidRDefault="00072408" w:rsidP="00F01019">
            <w:pPr>
              <w:pStyle w:val="ListParagraph"/>
              <w:numPr>
                <w:ilvl w:val="0"/>
                <w:numId w:val="8"/>
              </w:numPr>
              <w:spacing w:line="276" w:lineRule="auto"/>
              <w:jc w:val="both"/>
              <w:rPr>
                <w:rFonts w:ascii="Times New Roman" w:hAnsi="Times New Roman"/>
                <w:sz w:val="24"/>
                <w:szCs w:val="24"/>
              </w:rPr>
            </w:pPr>
            <w:r w:rsidRPr="009334A6">
              <w:rPr>
                <w:rFonts w:ascii="Times New Roman" w:hAnsi="Times New Roman"/>
                <w:sz w:val="24"/>
                <w:szCs w:val="24"/>
              </w:rPr>
              <w:t>Renegotiating payment structures for chronic defaulters.</w:t>
            </w:r>
          </w:p>
          <w:p w14:paraId="48910A10" w14:textId="77777777" w:rsidR="00072408" w:rsidRPr="009334A6" w:rsidRDefault="00072408" w:rsidP="00F01019">
            <w:pPr>
              <w:pStyle w:val="ListParagraph"/>
              <w:numPr>
                <w:ilvl w:val="0"/>
                <w:numId w:val="8"/>
              </w:numPr>
              <w:spacing w:line="276" w:lineRule="auto"/>
              <w:jc w:val="both"/>
              <w:rPr>
                <w:rFonts w:ascii="Times New Roman" w:hAnsi="Times New Roman"/>
                <w:sz w:val="24"/>
                <w:szCs w:val="24"/>
              </w:rPr>
            </w:pPr>
            <w:r w:rsidRPr="009334A6">
              <w:rPr>
                <w:rFonts w:ascii="Times New Roman" w:hAnsi="Times New Roman"/>
                <w:sz w:val="24"/>
                <w:szCs w:val="24"/>
              </w:rPr>
              <w:t>Migrating patients to lower-cost telehealth services or partner clinics.</w:t>
            </w:r>
          </w:p>
          <w:p w14:paraId="7F3BE518" w14:textId="77777777" w:rsidR="00072408" w:rsidRPr="009334A6" w:rsidRDefault="00072408" w:rsidP="00F01019">
            <w:pPr>
              <w:pStyle w:val="ListParagraph"/>
              <w:numPr>
                <w:ilvl w:val="0"/>
                <w:numId w:val="8"/>
              </w:numPr>
              <w:spacing w:line="276" w:lineRule="auto"/>
              <w:jc w:val="both"/>
              <w:rPr>
                <w:rFonts w:ascii="Times New Roman" w:hAnsi="Times New Roman"/>
                <w:sz w:val="24"/>
                <w:szCs w:val="24"/>
              </w:rPr>
            </w:pPr>
            <w:r w:rsidRPr="009334A6">
              <w:rPr>
                <w:rFonts w:ascii="Times New Roman" w:hAnsi="Times New Roman"/>
                <w:sz w:val="24"/>
                <w:szCs w:val="24"/>
              </w:rPr>
              <w:t>Divesting as a last resort by discontinuing services for persistently unprofitable patients.</w:t>
            </w:r>
          </w:p>
          <w:p w14:paraId="38061E13" w14:textId="46E23943" w:rsidR="00DE365E" w:rsidRDefault="00F01019" w:rsidP="00F01019">
            <w:pPr>
              <w:spacing w:line="276" w:lineRule="auto"/>
              <w:jc w:val="both"/>
              <w:rPr>
                <w:rFonts w:ascii="Times New Roman" w:hAnsi="Times New Roman"/>
                <w:sz w:val="24"/>
                <w:szCs w:val="24"/>
              </w:rPr>
            </w:pPr>
            <w:r>
              <w:rPr>
                <w:rFonts w:ascii="Times New Roman" w:hAnsi="Times New Roman"/>
                <w:sz w:val="24"/>
                <w:szCs w:val="24"/>
              </w:rPr>
              <w:t>While implementing these strategies, the leadership team is concerned about balancing financial sustainability, ethical obligations, and patient satisfaction</w:t>
            </w:r>
            <w:r w:rsidR="00072408" w:rsidRPr="00072408">
              <w:rPr>
                <w:rFonts w:ascii="Times New Roman" w:hAnsi="Times New Roman"/>
                <w:sz w:val="24"/>
                <w:szCs w:val="24"/>
              </w:rPr>
              <w:t>.</w:t>
            </w:r>
          </w:p>
          <w:p w14:paraId="765B0841" w14:textId="40C6D4A4" w:rsidR="009334A6" w:rsidRPr="009334A6" w:rsidRDefault="009334A6" w:rsidP="00F01019">
            <w:pPr>
              <w:spacing w:line="276" w:lineRule="auto"/>
              <w:jc w:val="both"/>
              <w:rPr>
                <w:rFonts w:ascii="Times New Roman" w:hAnsi="Times New Roman"/>
                <w:b/>
                <w:bCs/>
                <w:sz w:val="24"/>
                <w:szCs w:val="24"/>
              </w:rPr>
            </w:pPr>
            <w:r w:rsidRPr="009334A6">
              <w:rPr>
                <w:rFonts w:ascii="Times New Roman" w:hAnsi="Times New Roman"/>
                <w:b/>
                <w:bCs/>
                <w:sz w:val="24"/>
                <w:szCs w:val="24"/>
              </w:rPr>
              <w:t>Analyze Aarogya Care Hospital can address the issue of unprofitable patients while maintaining ethical and reputational considerations.</w:t>
            </w:r>
          </w:p>
        </w:tc>
        <w:tc>
          <w:tcPr>
            <w:tcW w:w="968" w:type="dxa"/>
            <w:tcBorders>
              <w:top w:val="single" w:sz="4" w:space="0" w:color="000000"/>
              <w:left w:val="single" w:sz="4" w:space="0" w:color="000000"/>
              <w:bottom w:val="single" w:sz="4" w:space="0" w:color="000000"/>
              <w:right w:val="single" w:sz="4" w:space="0" w:color="000000"/>
            </w:tcBorders>
          </w:tcPr>
          <w:p w14:paraId="1D58A8D1" w14:textId="1D5750D3" w:rsidR="00DE365E" w:rsidRPr="00094C71" w:rsidRDefault="00094C71" w:rsidP="00094C71">
            <w:pPr>
              <w:spacing w:after="0" w:line="240" w:lineRule="auto"/>
              <w:jc w:val="center"/>
              <w:rPr>
                <w:rFonts w:ascii="Times New Roman" w:hAnsi="Times New Roman"/>
                <w:b/>
                <w:bCs/>
                <w:sz w:val="24"/>
                <w:szCs w:val="24"/>
              </w:rPr>
            </w:pPr>
            <w:r w:rsidRPr="00094C71">
              <w:rPr>
                <w:rFonts w:ascii="Times New Roman" w:hAnsi="Times New Roman"/>
                <w:b/>
                <w:bCs/>
                <w:sz w:val="24"/>
                <w:szCs w:val="24"/>
              </w:rPr>
              <w:t>1</w:t>
            </w:r>
            <w:r w:rsidR="009334A6">
              <w:rPr>
                <w:rFonts w:ascii="Times New Roman" w:hAnsi="Times New Roman"/>
                <w:b/>
                <w:bCs/>
                <w:sz w:val="24"/>
                <w:szCs w:val="24"/>
              </w:rPr>
              <w:t>5</w:t>
            </w:r>
          </w:p>
        </w:tc>
      </w:tr>
      <w:tr w:rsidR="00DE365E" w14:paraId="4DBC7F84" w14:textId="77777777" w:rsidTr="00DE365E">
        <w:trPr>
          <w:trHeight w:val="698"/>
        </w:trPr>
        <w:tc>
          <w:tcPr>
            <w:tcW w:w="1167" w:type="dxa"/>
            <w:tcBorders>
              <w:top w:val="single" w:sz="4" w:space="0" w:color="000000"/>
              <w:left w:val="single" w:sz="4" w:space="0" w:color="000000"/>
              <w:bottom w:val="single" w:sz="4" w:space="0" w:color="000000"/>
              <w:right w:val="single" w:sz="4" w:space="0" w:color="000000"/>
            </w:tcBorders>
          </w:tcPr>
          <w:p w14:paraId="1A6912E7" w14:textId="19025EAE" w:rsidR="00DE365E" w:rsidRPr="00E324AE" w:rsidRDefault="00E324AE" w:rsidP="00E324AE">
            <w:pPr>
              <w:spacing w:after="0" w:line="240" w:lineRule="auto"/>
              <w:jc w:val="center"/>
              <w:rPr>
                <w:rFonts w:ascii="Times New Roman" w:hAnsi="Times New Roman"/>
                <w:b/>
                <w:bCs/>
                <w:sz w:val="24"/>
                <w:szCs w:val="24"/>
              </w:rPr>
            </w:pPr>
            <w:r w:rsidRPr="00E324AE">
              <w:rPr>
                <w:rFonts w:ascii="Times New Roman" w:hAnsi="Times New Roman"/>
                <w:b/>
                <w:bCs/>
                <w:sz w:val="24"/>
                <w:szCs w:val="24"/>
              </w:rPr>
              <w:t>Q 3 (A)</w:t>
            </w:r>
          </w:p>
        </w:tc>
        <w:tc>
          <w:tcPr>
            <w:tcW w:w="7878" w:type="dxa"/>
            <w:tcBorders>
              <w:top w:val="single" w:sz="4" w:space="0" w:color="000000"/>
              <w:left w:val="single" w:sz="4" w:space="0" w:color="000000"/>
              <w:bottom w:val="single" w:sz="4" w:space="0" w:color="000000"/>
              <w:right w:val="single" w:sz="4" w:space="0" w:color="000000"/>
            </w:tcBorders>
          </w:tcPr>
          <w:p w14:paraId="4C06F325" w14:textId="52C73058" w:rsidR="00DE365E" w:rsidRDefault="009334A6" w:rsidP="00F01019">
            <w:pPr>
              <w:spacing w:line="276" w:lineRule="auto"/>
              <w:jc w:val="both"/>
              <w:rPr>
                <w:rFonts w:ascii="Times New Roman" w:hAnsi="Times New Roman"/>
                <w:sz w:val="24"/>
                <w:szCs w:val="24"/>
              </w:rPr>
            </w:pPr>
            <w:r w:rsidRPr="009334A6">
              <w:rPr>
                <w:rFonts w:ascii="Times New Roman" w:hAnsi="Times New Roman"/>
                <w:sz w:val="24"/>
                <w:szCs w:val="24"/>
              </w:rPr>
              <w:t>Sanjeevani Oncology Hospital has noticed a decline in patient retention, with many previously regular patients not returning for follow-ups or elective procedures. Using RFM analysis, how can the hospital identify high-priority patients for re-engagement? Propose a win-back strategy to reactivate lapsed patients while ensuring a positive patient experience and ethical considerations.</w:t>
            </w:r>
          </w:p>
        </w:tc>
        <w:tc>
          <w:tcPr>
            <w:tcW w:w="968" w:type="dxa"/>
            <w:tcBorders>
              <w:top w:val="single" w:sz="4" w:space="0" w:color="000000"/>
              <w:left w:val="single" w:sz="4" w:space="0" w:color="000000"/>
              <w:bottom w:val="single" w:sz="4" w:space="0" w:color="000000"/>
              <w:right w:val="single" w:sz="4" w:space="0" w:color="000000"/>
            </w:tcBorders>
          </w:tcPr>
          <w:p w14:paraId="41AABA5E" w14:textId="7482681B" w:rsidR="00DE365E" w:rsidRPr="00094C71" w:rsidRDefault="009334A6" w:rsidP="00094C71">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1F5BA6" w14:paraId="464AE3DC" w14:textId="77777777" w:rsidTr="00DE365E">
        <w:trPr>
          <w:trHeight w:val="698"/>
        </w:trPr>
        <w:tc>
          <w:tcPr>
            <w:tcW w:w="1167" w:type="dxa"/>
            <w:tcBorders>
              <w:top w:val="single" w:sz="4" w:space="0" w:color="000000"/>
              <w:left w:val="single" w:sz="4" w:space="0" w:color="000000"/>
              <w:bottom w:val="single" w:sz="4" w:space="0" w:color="000000"/>
              <w:right w:val="single" w:sz="4" w:space="0" w:color="000000"/>
            </w:tcBorders>
          </w:tcPr>
          <w:p w14:paraId="0BB84540" w14:textId="79088C1D" w:rsidR="001F5BA6" w:rsidRPr="00E324AE" w:rsidRDefault="001F5BA6" w:rsidP="00E324AE">
            <w:pPr>
              <w:spacing w:after="0" w:line="240" w:lineRule="auto"/>
              <w:jc w:val="center"/>
              <w:rPr>
                <w:rFonts w:ascii="Times New Roman" w:hAnsi="Times New Roman"/>
                <w:b/>
                <w:bCs/>
                <w:sz w:val="24"/>
                <w:szCs w:val="24"/>
              </w:rPr>
            </w:pPr>
            <w:r w:rsidRPr="00E324AE">
              <w:rPr>
                <w:rFonts w:ascii="Times New Roman" w:hAnsi="Times New Roman"/>
                <w:b/>
                <w:bCs/>
                <w:sz w:val="24"/>
                <w:szCs w:val="24"/>
              </w:rPr>
              <w:t>Q 3 (</w:t>
            </w:r>
            <w:r>
              <w:rPr>
                <w:rFonts w:ascii="Times New Roman" w:hAnsi="Times New Roman"/>
                <w:b/>
                <w:bCs/>
                <w:sz w:val="24"/>
                <w:szCs w:val="24"/>
              </w:rPr>
              <w:t>B</w:t>
            </w:r>
            <w:r w:rsidRPr="00E324AE">
              <w:rPr>
                <w:rFonts w:ascii="Times New Roman" w:hAnsi="Times New Roman"/>
                <w:b/>
                <w:bCs/>
                <w:sz w:val="24"/>
                <w:szCs w:val="24"/>
              </w:rPr>
              <w:t>)</w:t>
            </w:r>
          </w:p>
        </w:tc>
        <w:tc>
          <w:tcPr>
            <w:tcW w:w="7878" w:type="dxa"/>
            <w:tcBorders>
              <w:top w:val="single" w:sz="4" w:space="0" w:color="000000"/>
              <w:left w:val="single" w:sz="4" w:space="0" w:color="000000"/>
              <w:bottom w:val="single" w:sz="4" w:space="0" w:color="000000"/>
              <w:right w:val="single" w:sz="4" w:space="0" w:color="000000"/>
            </w:tcBorders>
          </w:tcPr>
          <w:p w14:paraId="37456C36" w14:textId="0376DF5D" w:rsidR="001F5BA6" w:rsidRPr="00DF481F" w:rsidRDefault="009334A6" w:rsidP="00F01019">
            <w:pPr>
              <w:spacing w:line="276" w:lineRule="auto"/>
              <w:jc w:val="both"/>
              <w:rPr>
                <w:rFonts w:ascii="Times New Roman" w:hAnsi="Times New Roman"/>
                <w:sz w:val="24"/>
                <w:szCs w:val="24"/>
              </w:rPr>
            </w:pPr>
            <w:r w:rsidRPr="009334A6">
              <w:rPr>
                <w:rFonts w:ascii="Times New Roman" w:hAnsi="Times New Roman"/>
                <w:sz w:val="24"/>
                <w:szCs w:val="24"/>
              </w:rPr>
              <w:t xml:space="preserve">Compare traditional customer service with CRM. What traditional business assets </w:t>
            </w:r>
            <w:r>
              <w:rPr>
                <w:rFonts w:ascii="Times New Roman" w:hAnsi="Times New Roman"/>
                <w:sz w:val="24"/>
                <w:szCs w:val="24"/>
              </w:rPr>
              <w:t>can a diagnostic centre rely on, and how can it</w:t>
            </w:r>
            <w:r w:rsidRPr="009334A6">
              <w:rPr>
                <w:rFonts w:ascii="Times New Roman" w:hAnsi="Times New Roman"/>
                <w:sz w:val="24"/>
                <w:szCs w:val="24"/>
              </w:rPr>
              <w:t xml:space="preserve"> leverage them to capture e-marketing capabilities?</w:t>
            </w:r>
            <w:r>
              <w:rPr>
                <w:color w:val="000000"/>
              </w:rPr>
              <w:tab/>
            </w:r>
          </w:p>
        </w:tc>
        <w:tc>
          <w:tcPr>
            <w:tcW w:w="968" w:type="dxa"/>
            <w:tcBorders>
              <w:top w:val="single" w:sz="4" w:space="0" w:color="000000"/>
              <w:left w:val="single" w:sz="4" w:space="0" w:color="000000"/>
              <w:bottom w:val="single" w:sz="4" w:space="0" w:color="000000"/>
              <w:right w:val="single" w:sz="4" w:space="0" w:color="000000"/>
            </w:tcBorders>
          </w:tcPr>
          <w:p w14:paraId="7D5523C9" w14:textId="0E864EE6" w:rsidR="001F5BA6" w:rsidRPr="00094C71" w:rsidRDefault="009334A6" w:rsidP="00094C71">
            <w:pPr>
              <w:spacing w:after="0" w:line="240" w:lineRule="auto"/>
              <w:jc w:val="center"/>
              <w:rPr>
                <w:rFonts w:ascii="Times New Roman" w:hAnsi="Times New Roman"/>
                <w:b/>
                <w:bCs/>
                <w:sz w:val="24"/>
                <w:szCs w:val="24"/>
              </w:rPr>
            </w:pPr>
            <w:r>
              <w:rPr>
                <w:rFonts w:ascii="Times New Roman" w:hAnsi="Times New Roman"/>
                <w:b/>
                <w:bCs/>
                <w:sz w:val="24"/>
                <w:szCs w:val="24"/>
              </w:rPr>
              <w:t>7</w:t>
            </w:r>
          </w:p>
        </w:tc>
      </w:tr>
    </w:tbl>
    <w:p w14:paraId="39924916" w14:textId="77777777" w:rsidR="00DE365E" w:rsidRPr="00DE365E" w:rsidRDefault="00DE365E" w:rsidP="00C067C9">
      <w:pPr>
        <w:pStyle w:val="Default"/>
        <w:jc w:val="both"/>
        <w:rPr>
          <w:b/>
          <w:bCs/>
          <w:sz w:val="23"/>
          <w:szCs w:val="23"/>
        </w:rPr>
      </w:pPr>
    </w:p>
    <w:p w14:paraId="53DF9DBD" w14:textId="77777777" w:rsidR="002E68CB" w:rsidRPr="002E68CB" w:rsidRDefault="002E68CB" w:rsidP="002E68CB">
      <w:pPr>
        <w:jc w:val="center"/>
        <w:rPr>
          <w:rFonts w:ascii="Times New Roman" w:hAnsi="Times New Roman" w:cs="Times New Roman"/>
          <w:b/>
          <w:bCs/>
          <w:color w:val="000000"/>
          <w:sz w:val="24"/>
          <w:szCs w:val="24"/>
        </w:rPr>
      </w:pPr>
    </w:p>
    <w:sectPr w:rsidR="002E68CB" w:rsidRPr="002E68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4600" w14:textId="77777777" w:rsidR="007B7A4E" w:rsidRDefault="007B7A4E" w:rsidP="006270F3">
      <w:pPr>
        <w:spacing w:after="0" w:line="240" w:lineRule="auto"/>
      </w:pPr>
      <w:r>
        <w:separator/>
      </w:r>
    </w:p>
  </w:endnote>
  <w:endnote w:type="continuationSeparator" w:id="0">
    <w:p w14:paraId="110DCDBA" w14:textId="77777777" w:rsidR="007B7A4E" w:rsidRDefault="007B7A4E" w:rsidP="0062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B2FD" w14:textId="171D0257" w:rsidR="001B6B1A" w:rsidRPr="001B6B1A" w:rsidRDefault="001B6B1A" w:rsidP="001B6B1A">
    <w:pPr>
      <w:pStyle w:val="Footer"/>
      <w:tabs>
        <w:tab w:val="left" w:pos="5415"/>
      </w:tabs>
      <w:jc w:val="right"/>
      <w:rPr>
        <w:rFonts w:ascii="Times New Roman" w:hAnsi="Times New Roman" w:cs="Times New Roman"/>
      </w:rPr>
    </w:pPr>
    <w:r w:rsidRPr="001B6B1A">
      <w:rPr>
        <w:rFonts w:ascii="Times New Roman" w:hAnsi="Times New Roman" w:cs="Times New Roman"/>
      </w:rPr>
      <w:tab/>
    </w:r>
    <w:sdt>
      <w:sdtPr>
        <w:rPr>
          <w:rFonts w:ascii="Times New Roman" w:hAnsi="Times New Roman" w:cs="Times New Roman"/>
        </w:rPr>
        <w:id w:val="1401250255"/>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1B6B1A">
              <w:rPr>
                <w:rFonts w:ascii="Times New Roman" w:hAnsi="Times New Roman" w:cs="Times New Roman"/>
              </w:rPr>
              <w:t xml:space="preserve">Page </w:t>
            </w:r>
            <w:r w:rsidRPr="001B6B1A">
              <w:rPr>
                <w:rFonts w:ascii="Times New Roman" w:hAnsi="Times New Roman" w:cs="Times New Roman"/>
                <w:b/>
                <w:bCs/>
                <w:sz w:val="24"/>
                <w:szCs w:val="24"/>
              </w:rPr>
              <w:fldChar w:fldCharType="begin"/>
            </w:r>
            <w:r w:rsidRPr="001B6B1A">
              <w:rPr>
                <w:rFonts w:ascii="Times New Roman" w:hAnsi="Times New Roman" w:cs="Times New Roman"/>
                <w:b/>
                <w:bCs/>
              </w:rPr>
              <w:instrText xml:space="preserve"> PAGE </w:instrText>
            </w:r>
            <w:r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Pr="001B6B1A">
              <w:rPr>
                <w:rFonts w:ascii="Times New Roman" w:hAnsi="Times New Roman" w:cs="Times New Roman"/>
                <w:b/>
                <w:bCs/>
                <w:sz w:val="24"/>
                <w:szCs w:val="24"/>
              </w:rPr>
              <w:fldChar w:fldCharType="end"/>
            </w:r>
            <w:r w:rsidRPr="001B6B1A">
              <w:rPr>
                <w:rFonts w:ascii="Times New Roman" w:hAnsi="Times New Roman" w:cs="Times New Roman"/>
              </w:rPr>
              <w:t xml:space="preserve"> of </w:t>
            </w:r>
            <w:r w:rsidRPr="001B6B1A">
              <w:rPr>
                <w:rFonts w:ascii="Times New Roman" w:hAnsi="Times New Roman" w:cs="Times New Roman"/>
                <w:b/>
                <w:bCs/>
                <w:sz w:val="24"/>
                <w:szCs w:val="24"/>
              </w:rPr>
              <w:fldChar w:fldCharType="begin"/>
            </w:r>
            <w:r w:rsidRPr="001B6B1A">
              <w:rPr>
                <w:rFonts w:ascii="Times New Roman" w:hAnsi="Times New Roman" w:cs="Times New Roman"/>
                <w:b/>
                <w:bCs/>
              </w:rPr>
              <w:instrText xml:space="preserve"> NUMPAGES  </w:instrText>
            </w:r>
            <w:r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Pr="001B6B1A">
              <w:rPr>
                <w:rFonts w:ascii="Times New Roman" w:hAnsi="Times New Roman" w:cs="Times New Roman"/>
                <w:b/>
                <w:bCs/>
                <w:sz w:val="24"/>
                <w:szCs w:val="24"/>
              </w:rPr>
              <w:fldChar w:fldCharType="end"/>
            </w:r>
          </w:sdtContent>
        </w:sdt>
      </w:sdtContent>
    </w:sdt>
    <w:r w:rsidRPr="001B6B1A">
      <w:rPr>
        <w:rFonts w:ascii="Times New Roman" w:hAnsi="Times New Roman" w:cs="Times New Roman"/>
      </w:rPr>
      <w:tab/>
    </w:r>
  </w:p>
  <w:p w14:paraId="6FFC6AF9" w14:textId="77777777" w:rsidR="001B6B1A" w:rsidRDefault="001B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F5CB" w14:textId="77777777" w:rsidR="007B7A4E" w:rsidRDefault="007B7A4E" w:rsidP="006270F3">
      <w:pPr>
        <w:spacing w:after="0" w:line="240" w:lineRule="auto"/>
      </w:pPr>
      <w:r>
        <w:separator/>
      </w:r>
    </w:p>
  </w:footnote>
  <w:footnote w:type="continuationSeparator" w:id="0">
    <w:p w14:paraId="454A92BC" w14:textId="77777777" w:rsidR="007B7A4E" w:rsidRDefault="007B7A4E" w:rsidP="0062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CBD1" w14:textId="2EABDC8C" w:rsidR="00BC5712" w:rsidRDefault="00DA0871" w:rsidP="00BC5712">
    <w:pPr>
      <w:pStyle w:val="Header"/>
    </w:pPr>
    <w:r>
      <w:tab/>
    </w:r>
  </w:p>
  <w:p w14:paraId="070EF436" w14:textId="34D9B7A0" w:rsidR="005079D4" w:rsidRPr="00DA0871" w:rsidRDefault="005079D4" w:rsidP="005079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B7"/>
    <w:multiLevelType w:val="hybridMultilevel"/>
    <w:tmpl w:val="5010E9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170EF3"/>
    <w:multiLevelType w:val="hybridMultilevel"/>
    <w:tmpl w:val="641AA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1F1BF8"/>
    <w:multiLevelType w:val="hybridMultilevel"/>
    <w:tmpl w:val="B442C27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A85C3A"/>
    <w:multiLevelType w:val="hybridMultilevel"/>
    <w:tmpl w:val="3F5ADF8E"/>
    <w:lvl w:ilvl="0" w:tplc="28C2048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0E3212"/>
    <w:multiLevelType w:val="hybridMultilevel"/>
    <w:tmpl w:val="3D5EC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287C7B"/>
    <w:multiLevelType w:val="hybridMultilevel"/>
    <w:tmpl w:val="9DA2E1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A553CF"/>
    <w:multiLevelType w:val="multilevel"/>
    <w:tmpl w:val="F5C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77E2A"/>
    <w:multiLevelType w:val="hybridMultilevel"/>
    <w:tmpl w:val="006EEE92"/>
    <w:lvl w:ilvl="0" w:tplc="CE0076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EC0A7C"/>
    <w:multiLevelType w:val="hybridMultilevel"/>
    <w:tmpl w:val="F6AE126C"/>
    <w:lvl w:ilvl="0" w:tplc="F2F66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871AF"/>
    <w:multiLevelType w:val="multilevel"/>
    <w:tmpl w:val="3462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642321">
    <w:abstractNumId w:val="3"/>
  </w:num>
  <w:num w:numId="2" w16cid:durableId="793527802">
    <w:abstractNumId w:val="7"/>
  </w:num>
  <w:num w:numId="3" w16cid:durableId="313531932">
    <w:abstractNumId w:val="8"/>
  </w:num>
  <w:num w:numId="4" w16cid:durableId="1087193127">
    <w:abstractNumId w:val="4"/>
  </w:num>
  <w:num w:numId="5" w16cid:durableId="1098141419">
    <w:abstractNumId w:val="2"/>
  </w:num>
  <w:num w:numId="6" w16cid:durableId="627004511">
    <w:abstractNumId w:val="0"/>
  </w:num>
  <w:num w:numId="7" w16cid:durableId="385031134">
    <w:abstractNumId w:val="6"/>
  </w:num>
  <w:num w:numId="8" w16cid:durableId="319619252">
    <w:abstractNumId w:val="1"/>
  </w:num>
  <w:num w:numId="9" w16cid:durableId="1573344217">
    <w:abstractNumId w:val="5"/>
  </w:num>
  <w:num w:numId="10" w16cid:durableId="200154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F3"/>
    <w:rsid w:val="000619C7"/>
    <w:rsid w:val="00072408"/>
    <w:rsid w:val="00073097"/>
    <w:rsid w:val="00083604"/>
    <w:rsid w:val="00094C71"/>
    <w:rsid w:val="00105CD8"/>
    <w:rsid w:val="001538CE"/>
    <w:rsid w:val="001B6B1A"/>
    <w:rsid w:val="001E313E"/>
    <w:rsid w:val="001F5BA6"/>
    <w:rsid w:val="002001D8"/>
    <w:rsid w:val="00246A09"/>
    <w:rsid w:val="00283634"/>
    <w:rsid w:val="002D3D97"/>
    <w:rsid w:val="002E68CB"/>
    <w:rsid w:val="00337F6F"/>
    <w:rsid w:val="00380604"/>
    <w:rsid w:val="00382B39"/>
    <w:rsid w:val="003D67A6"/>
    <w:rsid w:val="004013A0"/>
    <w:rsid w:val="004303CF"/>
    <w:rsid w:val="0045112F"/>
    <w:rsid w:val="004805EE"/>
    <w:rsid w:val="004B6F6D"/>
    <w:rsid w:val="004D3359"/>
    <w:rsid w:val="004E14C0"/>
    <w:rsid w:val="005079D4"/>
    <w:rsid w:val="00513F59"/>
    <w:rsid w:val="005147B4"/>
    <w:rsid w:val="00547039"/>
    <w:rsid w:val="006270F3"/>
    <w:rsid w:val="0067049A"/>
    <w:rsid w:val="006B53D2"/>
    <w:rsid w:val="006C061C"/>
    <w:rsid w:val="006E2231"/>
    <w:rsid w:val="00751798"/>
    <w:rsid w:val="007B70D3"/>
    <w:rsid w:val="007B7A4E"/>
    <w:rsid w:val="00835780"/>
    <w:rsid w:val="008A05C9"/>
    <w:rsid w:val="008D3179"/>
    <w:rsid w:val="008D36FB"/>
    <w:rsid w:val="00905A74"/>
    <w:rsid w:val="00932CB9"/>
    <w:rsid w:val="009334A6"/>
    <w:rsid w:val="009446E5"/>
    <w:rsid w:val="00977983"/>
    <w:rsid w:val="00986B11"/>
    <w:rsid w:val="009B5EC6"/>
    <w:rsid w:val="00A0462F"/>
    <w:rsid w:val="00A57236"/>
    <w:rsid w:val="00A929F5"/>
    <w:rsid w:val="00AA2DAB"/>
    <w:rsid w:val="00AA742E"/>
    <w:rsid w:val="00AC2532"/>
    <w:rsid w:val="00AE0333"/>
    <w:rsid w:val="00AF7954"/>
    <w:rsid w:val="00B16BD2"/>
    <w:rsid w:val="00B51753"/>
    <w:rsid w:val="00B90933"/>
    <w:rsid w:val="00B96A1B"/>
    <w:rsid w:val="00BB6719"/>
    <w:rsid w:val="00BC5712"/>
    <w:rsid w:val="00BE7401"/>
    <w:rsid w:val="00C067C9"/>
    <w:rsid w:val="00C4210D"/>
    <w:rsid w:val="00C50209"/>
    <w:rsid w:val="00C803D9"/>
    <w:rsid w:val="00C83021"/>
    <w:rsid w:val="00CA6D34"/>
    <w:rsid w:val="00CE08AC"/>
    <w:rsid w:val="00D176E8"/>
    <w:rsid w:val="00D82295"/>
    <w:rsid w:val="00D846D7"/>
    <w:rsid w:val="00D85D51"/>
    <w:rsid w:val="00DA0871"/>
    <w:rsid w:val="00DA7916"/>
    <w:rsid w:val="00DE365E"/>
    <w:rsid w:val="00DF481F"/>
    <w:rsid w:val="00DF77C2"/>
    <w:rsid w:val="00E26068"/>
    <w:rsid w:val="00E26843"/>
    <w:rsid w:val="00E324AE"/>
    <w:rsid w:val="00E471F8"/>
    <w:rsid w:val="00E50741"/>
    <w:rsid w:val="00E73F23"/>
    <w:rsid w:val="00E82096"/>
    <w:rsid w:val="00EA0C51"/>
    <w:rsid w:val="00EA4F43"/>
    <w:rsid w:val="00ED152D"/>
    <w:rsid w:val="00EE37A1"/>
    <w:rsid w:val="00F01019"/>
    <w:rsid w:val="00F07035"/>
    <w:rsid w:val="00F75B3B"/>
    <w:rsid w:val="00F825A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71B0"/>
  <w15:docId w15:val="{B9EC66A9-EDA1-4336-A9D5-9C1C4F65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F3"/>
  </w:style>
  <w:style w:type="paragraph" w:styleId="Footer">
    <w:name w:val="footer"/>
    <w:basedOn w:val="Normal"/>
    <w:link w:val="FooterChar"/>
    <w:uiPriority w:val="99"/>
    <w:unhideWhenUsed/>
    <w:rsid w:val="0062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F3"/>
  </w:style>
  <w:style w:type="paragraph" w:customStyle="1" w:styleId="Default">
    <w:name w:val="Default"/>
    <w:rsid w:val="00105C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D8"/>
    <w:pPr>
      <w:ind w:left="720"/>
      <w:contextualSpacing/>
    </w:pPr>
  </w:style>
  <w:style w:type="paragraph" w:styleId="NormalWeb">
    <w:name w:val="Normal (Web)"/>
    <w:basedOn w:val="Normal"/>
    <w:uiPriority w:val="99"/>
    <w:semiHidden/>
    <w:unhideWhenUsed/>
    <w:rsid w:val="00072408"/>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072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14117">
      <w:bodyDiv w:val="1"/>
      <w:marLeft w:val="0"/>
      <w:marRight w:val="0"/>
      <w:marTop w:val="0"/>
      <w:marBottom w:val="0"/>
      <w:divBdr>
        <w:top w:val="none" w:sz="0" w:space="0" w:color="auto"/>
        <w:left w:val="none" w:sz="0" w:space="0" w:color="auto"/>
        <w:bottom w:val="none" w:sz="0" w:space="0" w:color="auto"/>
        <w:right w:val="none" w:sz="0" w:space="0" w:color="auto"/>
      </w:divBdr>
    </w:div>
    <w:div w:id="1707868463">
      <w:bodyDiv w:val="1"/>
      <w:marLeft w:val="0"/>
      <w:marRight w:val="0"/>
      <w:marTop w:val="0"/>
      <w:marBottom w:val="0"/>
      <w:divBdr>
        <w:top w:val="none" w:sz="0" w:space="0" w:color="auto"/>
        <w:left w:val="none" w:sz="0" w:space="0" w:color="auto"/>
        <w:bottom w:val="none" w:sz="0" w:space="0" w:color="auto"/>
        <w:right w:val="none" w:sz="0" w:space="0" w:color="auto"/>
      </w:divBdr>
    </w:div>
    <w:div w:id="1865822864">
      <w:bodyDiv w:val="1"/>
      <w:marLeft w:val="0"/>
      <w:marRight w:val="0"/>
      <w:marTop w:val="0"/>
      <w:marBottom w:val="0"/>
      <w:divBdr>
        <w:top w:val="none" w:sz="0" w:space="0" w:color="auto"/>
        <w:left w:val="none" w:sz="0" w:space="0" w:color="auto"/>
        <w:bottom w:val="none" w:sz="0" w:space="0" w:color="auto"/>
        <w:right w:val="none" w:sz="0" w:space="0" w:color="auto"/>
      </w:divBdr>
    </w:div>
    <w:div w:id="19031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Swapnil Mangale</cp:lastModifiedBy>
  <cp:revision>9</cp:revision>
  <cp:lastPrinted>2018-09-07T02:43:00Z</cp:lastPrinted>
  <dcterms:created xsi:type="dcterms:W3CDTF">2025-03-19T07:13:00Z</dcterms:created>
  <dcterms:modified xsi:type="dcterms:W3CDTF">2025-03-19T10:17:00Z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dd233772a3e4f14f640bac5cdbf0079c52cdd7c94f3fb13a959ab3a3a1d4ab3f</vt:lpwstr>
  </property>
</Properties>
</file>