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741AE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5"/>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1755"/>
        <w:gridCol w:w="510"/>
        <w:gridCol w:w="1155"/>
        <w:gridCol w:w="2955"/>
      </w:tblGrid>
      <w:tr w:rsidR="00B04BA2" w14:paraId="7E9ED041" w14:textId="77777777">
        <w:trPr>
          <w:trHeight w:val="330"/>
          <w:jc w:val="center"/>
        </w:trPr>
        <w:tc>
          <w:tcPr>
            <w:tcW w:w="10098" w:type="dxa"/>
            <w:gridSpan w:val="5"/>
            <w:vAlign w:val="center"/>
          </w:tcPr>
          <w:p w14:paraId="2100D02B" w14:textId="07B42C74" w:rsidR="00B04BA2" w:rsidRDefault="00741AE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722B40">
              <w:rPr>
                <w:rFonts w:ascii="Times New Roman" w:eastAsia="Times New Roman" w:hAnsi="Times New Roman" w:cs="Times New Roman"/>
                <w:b/>
                <w:sz w:val="24"/>
                <w:szCs w:val="24"/>
              </w:rPr>
              <w:t>Nov 24- Mar 25</w:t>
            </w:r>
            <w:r>
              <w:rPr>
                <w:rFonts w:ascii="Times New Roman" w:eastAsia="Times New Roman" w:hAnsi="Times New Roman" w:cs="Times New Roman"/>
                <w:b/>
                <w:sz w:val="24"/>
                <w:szCs w:val="24"/>
              </w:rPr>
              <w:t xml:space="preserve"> </w:t>
            </w:r>
          </w:p>
          <w:p w14:paraId="373EC881" w14:textId="4A71167D"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722B40">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Examination: ESE Examination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722B40">
              <w:rPr>
                <w:rFonts w:ascii="Times New Roman" w:eastAsia="Times New Roman" w:hAnsi="Times New Roman" w:cs="Times New Roman"/>
                <w:b/>
                <w:sz w:val="24"/>
                <w:szCs w:val="24"/>
              </w:rPr>
              <w:t>08-04-25</w:t>
            </w:r>
            <w:r>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722B40">
              <w:rPr>
                <w:rFonts w:ascii="Times New Roman" w:eastAsia="Times New Roman" w:hAnsi="Times New Roman" w:cs="Times New Roman"/>
                <w:b/>
                <w:sz w:val="24"/>
                <w:szCs w:val="24"/>
              </w:rPr>
              <w:t xml:space="preserve"> 02 hrs</w:t>
            </w:r>
          </w:p>
        </w:tc>
      </w:tr>
      <w:tr w:rsidR="00B04BA2" w14:paraId="0C126FB2" w14:textId="77777777">
        <w:trPr>
          <w:trHeight w:val="330"/>
          <w:jc w:val="center"/>
        </w:trPr>
        <w:tc>
          <w:tcPr>
            <w:tcW w:w="5478" w:type="dxa"/>
            <w:gridSpan w:val="2"/>
            <w:vAlign w:val="center"/>
          </w:tcPr>
          <w:p w14:paraId="2DA85430" w14:textId="338D9C2A"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722B40">
              <w:rPr>
                <w:rFonts w:ascii="Times New Roman" w:eastAsia="Times New Roman" w:hAnsi="Times New Roman" w:cs="Times New Roman"/>
                <w:b/>
                <w:sz w:val="24"/>
                <w:szCs w:val="24"/>
              </w:rPr>
              <w:t xml:space="preserve"> 06</w:t>
            </w:r>
          </w:p>
          <w:p w14:paraId="2DB2719B" w14:textId="5AACC722"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MBA(HCM) </w:t>
            </w:r>
          </w:p>
        </w:tc>
        <w:tc>
          <w:tcPr>
            <w:tcW w:w="1665" w:type="dxa"/>
            <w:gridSpan w:val="2"/>
            <w:vAlign w:val="center"/>
          </w:tcPr>
          <w:p w14:paraId="31BD1BAE" w14:textId="3EFCDF2E"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Pr>
                <w:rFonts w:ascii="Times New Roman" w:eastAsia="Times New Roman" w:hAnsi="Times New Roman" w:cs="Times New Roman"/>
                <w:sz w:val="24"/>
                <w:szCs w:val="24"/>
              </w:rPr>
              <w:t>FY</w:t>
            </w:r>
          </w:p>
        </w:tc>
        <w:tc>
          <w:tcPr>
            <w:tcW w:w="2955" w:type="dxa"/>
            <w:vAlign w:val="center"/>
          </w:tcPr>
          <w:p w14:paraId="3EDBA9EB" w14:textId="791B0F11"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II</w:t>
            </w:r>
          </w:p>
        </w:tc>
      </w:tr>
      <w:tr w:rsidR="00B04BA2" w14:paraId="1A0D59AF" w14:textId="77777777">
        <w:trPr>
          <w:jc w:val="center"/>
        </w:trPr>
        <w:tc>
          <w:tcPr>
            <w:tcW w:w="5988" w:type="dxa"/>
            <w:gridSpan w:val="3"/>
            <w:vAlign w:val="center"/>
          </w:tcPr>
          <w:p w14:paraId="3A53B28B" w14:textId="1812A2A1"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110" w:type="dxa"/>
            <w:gridSpan w:val="2"/>
            <w:vAlign w:val="center"/>
          </w:tcPr>
          <w:p w14:paraId="37F53EC9" w14:textId="77777777"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trPr>
          <w:jc w:val="center"/>
        </w:trPr>
        <w:tc>
          <w:tcPr>
            <w:tcW w:w="3723" w:type="dxa"/>
            <w:vAlign w:val="center"/>
          </w:tcPr>
          <w:p w14:paraId="0D365024" w14:textId="2A4F2A8E"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7B0280">
              <w:rPr>
                <w:rFonts w:ascii="Times New Roman" w:eastAsia="Times New Roman" w:hAnsi="Times New Roman" w:cs="Times New Roman"/>
                <w:b/>
                <w:sz w:val="24"/>
                <w:szCs w:val="24"/>
              </w:rPr>
              <w:t>317P06C207</w:t>
            </w:r>
          </w:p>
        </w:tc>
        <w:tc>
          <w:tcPr>
            <w:tcW w:w="6375" w:type="dxa"/>
            <w:gridSpan w:val="4"/>
            <w:vAlign w:val="center"/>
          </w:tcPr>
          <w:p w14:paraId="77AD2614" w14:textId="229D6BE5" w:rsidR="00B04BA2" w:rsidRDefault="00741AE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Pr>
                <w:rFonts w:ascii="Times New Roman" w:hAnsi="Times New Roman"/>
                <w:b/>
                <w:sz w:val="24"/>
                <w:szCs w:val="24"/>
              </w:rPr>
              <w:t>Pharma and Biotech Management</w:t>
            </w:r>
          </w:p>
        </w:tc>
      </w:tr>
      <w:tr w:rsidR="00B04BA2" w14:paraId="1C747F8E" w14:textId="77777777">
        <w:trPr>
          <w:jc w:val="center"/>
        </w:trPr>
        <w:tc>
          <w:tcPr>
            <w:tcW w:w="10098" w:type="dxa"/>
            <w:gridSpan w:val="5"/>
            <w:vAlign w:val="center"/>
          </w:tcPr>
          <w:p w14:paraId="6B8B16E6" w14:textId="15AFC6AE" w:rsidR="00B04BA2" w:rsidRDefault="00741AE3">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Answer any 5 out of 8</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W w:w="1001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7878"/>
        <w:gridCol w:w="968"/>
      </w:tblGrid>
      <w:tr w:rsidR="00741AE3" w14:paraId="503C706E" w14:textId="77777777" w:rsidTr="00700D15">
        <w:trPr>
          <w:trHeight w:val="543"/>
        </w:trPr>
        <w:tc>
          <w:tcPr>
            <w:tcW w:w="1167" w:type="dxa"/>
            <w:tcBorders>
              <w:top w:val="single" w:sz="4" w:space="0" w:color="000000"/>
              <w:left w:val="single" w:sz="4" w:space="0" w:color="000000"/>
              <w:bottom w:val="single" w:sz="4" w:space="0" w:color="000000"/>
              <w:right w:val="single" w:sz="4" w:space="0" w:color="000000"/>
            </w:tcBorders>
            <w:hideMark/>
          </w:tcPr>
          <w:p w14:paraId="3AE948AD" w14:textId="77777777" w:rsidR="00741AE3" w:rsidRDefault="00741AE3" w:rsidP="00700D15">
            <w:pPr>
              <w:spacing w:after="0" w:line="240" w:lineRule="auto"/>
              <w:ind w:left="0" w:hanging="2"/>
              <w:jc w:val="center"/>
              <w:rPr>
                <w:rFonts w:ascii="Times New Roman" w:hAnsi="Times New Roman"/>
                <w:b/>
                <w:sz w:val="24"/>
                <w:szCs w:val="24"/>
              </w:rPr>
            </w:pPr>
            <w:r>
              <w:rPr>
                <w:rFonts w:ascii="Times New Roman" w:hAnsi="Times New Roman"/>
                <w:b/>
                <w:sz w:val="24"/>
                <w:szCs w:val="24"/>
              </w:rPr>
              <w:t>Question No.</w:t>
            </w:r>
          </w:p>
        </w:tc>
        <w:tc>
          <w:tcPr>
            <w:tcW w:w="7878" w:type="dxa"/>
            <w:tcBorders>
              <w:top w:val="single" w:sz="4" w:space="0" w:color="000000"/>
              <w:left w:val="single" w:sz="4" w:space="0" w:color="000000"/>
              <w:bottom w:val="single" w:sz="4" w:space="0" w:color="000000"/>
              <w:right w:val="single" w:sz="4" w:space="0" w:color="000000"/>
            </w:tcBorders>
          </w:tcPr>
          <w:p w14:paraId="2295E70C" w14:textId="77777777" w:rsidR="00741AE3" w:rsidRDefault="00741AE3" w:rsidP="00700D15">
            <w:pPr>
              <w:spacing w:after="0" w:line="240" w:lineRule="auto"/>
              <w:ind w:left="0" w:hanging="2"/>
              <w:jc w:val="center"/>
              <w:rPr>
                <w:rFonts w:ascii="Times New Roman" w:hAnsi="Times New Roman"/>
                <w:b/>
                <w:color w:val="BFBFBF"/>
                <w:sz w:val="24"/>
                <w:szCs w:val="24"/>
              </w:rPr>
            </w:pPr>
            <w:r>
              <w:rPr>
                <w:rFonts w:ascii="Times New Roman" w:hAnsi="Times New Roman"/>
                <w:b/>
                <w:sz w:val="24"/>
                <w:szCs w:val="24"/>
              </w:rPr>
              <w:t>Question</w:t>
            </w:r>
          </w:p>
        </w:tc>
        <w:tc>
          <w:tcPr>
            <w:tcW w:w="968" w:type="dxa"/>
            <w:tcBorders>
              <w:top w:val="single" w:sz="4" w:space="0" w:color="000000"/>
              <w:left w:val="single" w:sz="4" w:space="0" w:color="000000"/>
              <w:bottom w:val="single" w:sz="4" w:space="0" w:color="000000"/>
              <w:right w:val="single" w:sz="4" w:space="0" w:color="000000"/>
            </w:tcBorders>
            <w:hideMark/>
          </w:tcPr>
          <w:p w14:paraId="6BCD74CC" w14:textId="77777777" w:rsidR="00741AE3" w:rsidRDefault="00741AE3" w:rsidP="00700D15">
            <w:pPr>
              <w:spacing w:after="0" w:line="240" w:lineRule="auto"/>
              <w:ind w:left="0" w:hanging="2"/>
              <w:jc w:val="center"/>
              <w:rPr>
                <w:rFonts w:ascii="Times New Roman" w:hAnsi="Times New Roman"/>
                <w:b/>
                <w:sz w:val="24"/>
                <w:szCs w:val="24"/>
              </w:rPr>
            </w:pPr>
            <w:r>
              <w:rPr>
                <w:rFonts w:ascii="Times New Roman" w:hAnsi="Times New Roman"/>
                <w:b/>
                <w:sz w:val="24"/>
                <w:szCs w:val="24"/>
              </w:rPr>
              <w:t xml:space="preserve"> Max.</w:t>
            </w:r>
          </w:p>
          <w:p w14:paraId="4406B437" w14:textId="77777777" w:rsidR="00741AE3" w:rsidRDefault="00741AE3" w:rsidP="00700D15">
            <w:pPr>
              <w:spacing w:after="0" w:line="240" w:lineRule="auto"/>
              <w:ind w:left="0" w:hanging="2"/>
              <w:jc w:val="center"/>
              <w:rPr>
                <w:rFonts w:ascii="Times New Roman" w:hAnsi="Times New Roman"/>
                <w:b/>
                <w:sz w:val="24"/>
                <w:szCs w:val="24"/>
              </w:rPr>
            </w:pPr>
            <w:r>
              <w:rPr>
                <w:rFonts w:ascii="Times New Roman" w:hAnsi="Times New Roman"/>
                <w:b/>
                <w:sz w:val="24"/>
                <w:szCs w:val="24"/>
              </w:rPr>
              <w:t>Marks</w:t>
            </w:r>
          </w:p>
        </w:tc>
      </w:tr>
      <w:tr w:rsidR="00741AE3" w14:paraId="1B47030F" w14:textId="77777777" w:rsidTr="00700D15">
        <w:trPr>
          <w:trHeight w:val="896"/>
        </w:trPr>
        <w:tc>
          <w:tcPr>
            <w:tcW w:w="1167" w:type="dxa"/>
            <w:tcBorders>
              <w:top w:val="single" w:sz="4" w:space="0" w:color="000000"/>
              <w:left w:val="single" w:sz="4" w:space="0" w:color="000000"/>
              <w:bottom w:val="single" w:sz="4" w:space="0" w:color="000000"/>
              <w:right w:val="single" w:sz="4" w:space="0" w:color="000000"/>
            </w:tcBorders>
          </w:tcPr>
          <w:p w14:paraId="39B20C9F"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Q 1</w:t>
            </w:r>
          </w:p>
        </w:tc>
        <w:tc>
          <w:tcPr>
            <w:tcW w:w="7878" w:type="dxa"/>
            <w:tcBorders>
              <w:top w:val="single" w:sz="4" w:space="0" w:color="000000"/>
              <w:left w:val="single" w:sz="4" w:space="0" w:color="000000"/>
              <w:bottom w:val="single" w:sz="4" w:space="0" w:color="000000"/>
              <w:right w:val="single" w:sz="4" w:space="0" w:color="000000"/>
            </w:tcBorders>
          </w:tcPr>
          <w:p w14:paraId="7E9AEF5F" w14:textId="174CE099" w:rsidR="00741AE3" w:rsidRPr="00772FA2" w:rsidRDefault="00826399" w:rsidP="00700D15">
            <w:pPr>
              <w:ind w:left="0" w:hanging="2"/>
              <w:rPr>
                <w:bCs/>
                <w:color w:val="000000"/>
              </w:rPr>
            </w:pPr>
            <w:r w:rsidRPr="00826399">
              <w:rPr>
                <w:bCs/>
                <w:color w:val="000000"/>
              </w:rPr>
              <w:t>What is the Value Pyramid in healthcare, and how does it contribute to understanding customer needs and value creation? Additionally, explain how Quantitative SWOT analysis helps identify growth opportunities and address competition in the healthcare sector.</w:t>
            </w:r>
          </w:p>
        </w:tc>
        <w:tc>
          <w:tcPr>
            <w:tcW w:w="968" w:type="dxa"/>
            <w:tcBorders>
              <w:top w:val="single" w:sz="4" w:space="0" w:color="000000"/>
              <w:left w:val="single" w:sz="4" w:space="0" w:color="000000"/>
              <w:bottom w:val="single" w:sz="4" w:space="0" w:color="000000"/>
              <w:right w:val="single" w:sz="4" w:space="0" w:color="000000"/>
            </w:tcBorders>
          </w:tcPr>
          <w:p w14:paraId="18DE17E2"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10</w:t>
            </w:r>
          </w:p>
        </w:tc>
      </w:tr>
      <w:tr w:rsidR="00741AE3" w14:paraId="6F676239" w14:textId="77777777" w:rsidTr="00700D15">
        <w:trPr>
          <w:trHeight w:val="509"/>
        </w:trPr>
        <w:tc>
          <w:tcPr>
            <w:tcW w:w="1167" w:type="dxa"/>
            <w:tcBorders>
              <w:top w:val="single" w:sz="4" w:space="0" w:color="000000"/>
              <w:left w:val="single" w:sz="4" w:space="0" w:color="000000"/>
              <w:bottom w:val="single" w:sz="4" w:space="0" w:color="000000"/>
              <w:right w:val="single" w:sz="4" w:space="0" w:color="000000"/>
            </w:tcBorders>
          </w:tcPr>
          <w:p w14:paraId="0E4D14A5"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Q 2</w:t>
            </w:r>
          </w:p>
        </w:tc>
        <w:tc>
          <w:tcPr>
            <w:tcW w:w="7878" w:type="dxa"/>
            <w:tcBorders>
              <w:top w:val="single" w:sz="4" w:space="0" w:color="000000"/>
              <w:left w:val="single" w:sz="4" w:space="0" w:color="000000"/>
              <w:bottom w:val="single" w:sz="4" w:space="0" w:color="000000"/>
              <w:right w:val="single" w:sz="4" w:space="0" w:color="000000"/>
            </w:tcBorders>
          </w:tcPr>
          <w:p w14:paraId="3E1DA847" w14:textId="3CAEAF39" w:rsidR="00741AE3" w:rsidRDefault="00826399" w:rsidP="00700D15">
            <w:pPr>
              <w:ind w:left="0" w:hanging="2"/>
              <w:rPr>
                <w:bCs/>
                <w:color w:val="000000"/>
              </w:rPr>
            </w:pPr>
            <w:r w:rsidRPr="00826399">
              <w:rPr>
                <w:bCs/>
                <w:color w:val="000000"/>
              </w:rPr>
              <w:t>Define the concept of the patient journey in healthcare. Why is understanding the patient journey crucial for healthcare organizations? How can analyzing the patient journey help identify market potential and business opportunities</w:t>
            </w:r>
            <w:r>
              <w:rPr>
                <w:bCs/>
                <w:color w:val="000000"/>
              </w:rPr>
              <w:t xml:space="preserve"> with patient funnel</w:t>
            </w:r>
            <w:r w:rsidRPr="00826399">
              <w:rPr>
                <w:bCs/>
                <w:color w:val="000000"/>
              </w:rPr>
              <w:t>?</w:t>
            </w:r>
          </w:p>
        </w:tc>
        <w:tc>
          <w:tcPr>
            <w:tcW w:w="968" w:type="dxa"/>
            <w:tcBorders>
              <w:top w:val="single" w:sz="4" w:space="0" w:color="000000"/>
              <w:left w:val="single" w:sz="4" w:space="0" w:color="000000"/>
              <w:bottom w:val="single" w:sz="4" w:space="0" w:color="000000"/>
              <w:right w:val="single" w:sz="4" w:space="0" w:color="000000"/>
            </w:tcBorders>
          </w:tcPr>
          <w:p w14:paraId="12CD7753"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10</w:t>
            </w:r>
          </w:p>
        </w:tc>
      </w:tr>
      <w:tr w:rsidR="00741AE3" w14:paraId="02236C82" w14:textId="77777777" w:rsidTr="00700D15">
        <w:trPr>
          <w:trHeight w:val="701"/>
        </w:trPr>
        <w:tc>
          <w:tcPr>
            <w:tcW w:w="1167" w:type="dxa"/>
            <w:tcBorders>
              <w:top w:val="single" w:sz="4" w:space="0" w:color="000000"/>
              <w:left w:val="single" w:sz="4" w:space="0" w:color="000000"/>
              <w:bottom w:val="single" w:sz="4" w:space="0" w:color="000000"/>
              <w:right w:val="single" w:sz="4" w:space="0" w:color="000000"/>
            </w:tcBorders>
          </w:tcPr>
          <w:p w14:paraId="6C3011F3"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Q 3</w:t>
            </w:r>
          </w:p>
        </w:tc>
        <w:tc>
          <w:tcPr>
            <w:tcW w:w="7878" w:type="dxa"/>
            <w:tcBorders>
              <w:top w:val="single" w:sz="4" w:space="0" w:color="000000"/>
              <w:left w:val="single" w:sz="4" w:space="0" w:color="000000"/>
              <w:bottom w:val="single" w:sz="4" w:space="0" w:color="000000"/>
              <w:right w:val="single" w:sz="4" w:space="0" w:color="000000"/>
            </w:tcBorders>
          </w:tcPr>
          <w:p w14:paraId="0B2D9130" w14:textId="51DE90CD" w:rsidR="007B0280" w:rsidRDefault="00FA6204" w:rsidP="007B0280">
            <w:pPr>
              <w:ind w:left="0" w:hanging="2"/>
              <w:rPr>
                <w:bCs/>
                <w:color w:val="000000"/>
              </w:rPr>
            </w:pPr>
            <w:r>
              <w:rPr>
                <w:bCs/>
                <w:color w:val="000000"/>
              </w:rPr>
              <w:t xml:space="preserve">What are the benefits of Segmentation? How does segmentation differ in Healthcare segment (Doctor &amp;Patient) and what are the various types </w:t>
            </w:r>
            <w:r w:rsidR="00826399">
              <w:rPr>
                <w:bCs/>
                <w:color w:val="000000"/>
              </w:rPr>
              <w:t xml:space="preserve">(8) </w:t>
            </w:r>
            <w:r>
              <w:rPr>
                <w:bCs/>
                <w:color w:val="000000"/>
              </w:rPr>
              <w:t xml:space="preserve">of patient </w:t>
            </w:r>
            <w:r w:rsidR="007B0280">
              <w:rPr>
                <w:bCs/>
                <w:color w:val="000000"/>
              </w:rPr>
              <w:t>s</w:t>
            </w:r>
            <w:r>
              <w:rPr>
                <w:bCs/>
                <w:color w:val="000000"/>
              </w:rPr>
              <w:t xml:space="preserve">egmentation? </w:t>
            </w:r>
          </w:p>
        </w:tc>
        <w:tc>
          <w:tcPr>
            <w:tcW w:w="968" w:type="dxa"/>
            <w:tcBorders>
              <w:top w:val="single" w:sz="4" w:space="0" w:color="000000"/>
              <w:left w:val="single" w:sz="4" w:space="0" w:color="000000"/>
              <w:bottom w:val="single" w:sz="4" w:space="0" w:color="000000"/>
              <w:right w:val="single" w:sz="4" w:space="0" w:color="000000"/>
            </w:tcBorders>
          </w:tcPr>
          <w:p w14:paraId="6E27A64B"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10</w:t>
            </w:r>
          </w:p>
        </w:tc>
      </w:tr>
      <w:tr w:rsidR="00741AE3" w14:paraId="74E411E4" w14:textId="77777777" w:rsidTr="00700D15">
        <w:trPr>
          <w:trHeight w:val="896"/>
        </w:trPr>
        <w:tc>
          <w:tcPr>
            <w:tcW w:w="1167" w:type="dxa"/>
            <w:tcBorders>
              <w:top w:val="single" w:sz="4" w:space="0" w:color="000000"/>
              <w:left w:val="single" w:sz="4" w:space="0" w:color="000000"/>
              <w:bottom w:val="single" w:sz="4" w:space="0" w:color="000000"/>
              <w:right w:val="single" w:sz="4" w:space="0" w:color="000000"/>
            </w:tcBorders>
          </w:tcPr>
          <w:p w14:paraId="24066203"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Q 4</w:t>
            </w:r>
          </w:p>
        </w:tc>
        <w:tc>
          <w:tcPr>
            <w:tcW w:w="7878" w:type="dxa"/>
            <w:tcBorders>
              <w:top w:val="single" w:sz="4" w:space="0" w:color="000000"/>
              <w:left w:val="single" w:sz="4" w:space="0" w:color="000000"/>
              <w:bottom w:val="single" w:sz="4" w:space="0" w:color="000000"/>
              <w:right w:val="single" w:sz="4" w:space="0" w:color="000000"/>
            </w:tcBorders>
          </w:tcPr>
          <w:p w14:paraId="23EADC12" w14:textId="60765E35" w:rsidR="00741AE3" w:rsidRDefault="00826399" w:rsidP="00700D15">
            <w:pPr>
              <w:spacing w:after="0" w:line="240" w:lineRule="auto"/>
              <w:ind w:left="0" w:hanging="2"/>
              <w:jc w:val="both"/>
              <w:rPr>
                <w:bCs/>
                <w:color w:val="000000"/>
              </w:rPr>
            </w:pPr>
            <w:r w:rsidRPr="00826399">
              <w:rPr>
                <w:bCs/>
                <w:color w:val="000000"/>
              </w:rPr>
              <w:t>What is positioning, and why is it important in marketing? How does positioning contribute to an effective communication plan? Explain the difference between emotional and rational communication and how each relates to a brand's Unique Selling Proposition (USP).</w:t>
            </w:r>
          </w:p>
        </w:tc>
        <w:tc>
          <w:tcPr>
            <w:tcW w:w="968" w:type="dxa"/>
            <w:tcBorders>
              <w:top w:val="single" w:sz="4" w:space="0" w:color="000000"/>
              <w:left w:val="single" w:sz="4" w:space="0" w:color="000000"/>
              <w:bottom w:val="single" w:sz="4" w:space="0" w:color="000000"/>
              <w:right w:val="single" w:sz="4" w:space="0" w:color="000000"/>
            </w:tcBorders>
          </w:tcPr>
          <w:p w14:paraId="040953E4"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10</w:t>
            </w:r>
          </w:p>
        </w:tc>
      </w:tr>
      <w:tr w:rsidR="00741AE3" w14:paraId="237C0F06" w14:textId="77777777" w:rsidTr="00700D15">
        <w:trPr>
          <w:trHeight w:val="896"/>
        </w:trPr>
        <w:tc>
          <w:tcPr>
            <w:tcW w:w="1167" w:type="dxa"/>
            <w:tcBorders>
              <w:top w:val="single" w:sz="4" w:space="0" w:color="000000"/>
              <w:left w:val="single" w:sz="4" w:space="0" w:color="000000"/>
              <w:bottom w:val="single" w:sz="4" w:space="0" w:color="000000"/>
              <w:right w:val="single" w:sz="4" w:space="0" w:color="000000"/>
            </w:tcBorders>
          </w:tcPr>
          <w:p w14:paraId="6C8F3D47"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Q 5 </w:t>
            </w:r>
          </w:p>
        </w:tc>
        <w:tc>
          <w:tcPr>
            <w:tcW w:w="7878" w:type="dxa"/>
            <w:tcBorders>
              <w:top w:val="single" w:sz="4" w:space="0" w:color="000000"/>
              <w:left w:val="single" w:sz="4" w:space="0" w:color="000000"/>
              <w:bottom w:val="single" w:sz="4" w:space="0" w:color="000000"/>
              <w:right w:val="single" w:sz="4" w:space="0" w:color="000000"/>
            </w:tcBorders>
          </w:tcPr>
          <w:p w14:paraId="4E2ECAE6" w14:textId="27D6B215" w:rsidR="00741AE3" w:rsidRPr="00484344" w:rsidRDefault="00826399" w:rsidP="00700D15">
            <w:pPr>
              <w:spacing w:after="160" w:line="259" w:lineRule="auto"/>
              <w:ind w:left="0" w:hanging="2"/>
            </w:pPr>
            <w:r w:rsidRPr="00826399">
              <w:rPr>
                <w:bCs/>
                <w:color w:val="000000"/>
              </w:rPr>
              <w:t>What is the Patient Potential Tower/Patient Funnel, and how is it used to calculate the number of patients for a specific therapy area? Why is this analysis important in healthcare decision-making? Explain with an example from a specific disease area.</w:t>
            </w:r>
          </w:p>
        </w:tc>
        <w:tc>
          <w:tcPr>
            <w:tcW w:w="968" w:type="dxa"/>
            <w:tcBorders>
              <w:top w:val="single" w:sz="4" w:space="0" w:color="000000"/>
              <w:left w:val="single" w:sz="4" w:space="0" w:color="000000"/>
              <w:bottom w:val="single" w:sz="4" w:space="0" w:color="000000"/>
              <w:right w:val="single" w:sz="4" w:space="0" w:color="000000"/>
            </w:tcBorders>
          </w:tcPr>
          <w:p w14:paraId="742AA800"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10</w:t>
            </w:r>
          </w:p>
        </w:tc>
      </w:tr>
      <w:tr w:rsidR="00741AE3" w14:paraId="62291C22" w14:textId="77777777" w:rsidTr="00700D15">
        <w:trPr>
          <w:trHeight w:val="896"/>
        </w:trPr>
        <w:tc>
          <w:tcPr>
            <w:tcW w:w="1167" w:type="dxa"/>
            <w:tcBorders>
              <w:top w:val="single" w:sz="4" w:space="0" w:color="000000"/>
              <w:left w:val="single" w:sz="4" w:space="0" w:color="000000"/>
              <w:bottom w:val="single" w:sz="4" w:space="0" w:color="000000"/>
              <w:right w:val="single" w:sz="4" w:space="0" w:color="000000"/>
            </w:tcBorders>
          </w:tcPr>
          <w:p w14:paraId="695918F1"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Q 6</w:t>
            </w:r>
          </w:p>
        </w:tc>
        <w:tc>
          <w:tcPr>
            <w:tcW w:w="7878" w:type="dxa"/>
            <w:tcBorders>
              <w:top w:val="single" w:sz="4" w:space="0" w:color="000000"/>
              <w:left w:val="single" w:sz="4" w:space="0" w:color="000000"/>
              <w:bottom w:val="single" w:sz="4" w:space="0" w:color="000000"/>
              <w:right w:val="single" w:sz="4" w:space="0" w:color="000000"/>
            </w:tcBorders>
          </w:tcPr>
          <w:p w14:paraId="1A1EC57F" w14:textId="3E3F2542" w:rsidR="00741AE3" w:rsidRPr="004A5F80" w:rsidRDefault="00826399" w:rsidP="00700D15">
            <w:pPr>
              <w:snapToGrid w:val="0"/>
              <w:spacing w:after="100" w:afterAutospacing="1" w:line="240" w:lineRule="auto"/>
              <w:ind w:leftChars="0" w:firstLineChars="0"/>
            </w:pPr>
            <w:r w:rsidRPr="00826399">
              <w:t>Describe the key components of a Brand Plan/Marketing Plan for launching a new product or service in the healthcare sector. Explain each component in detail, covering aspects such as market research, positioning, strategy, and execution. Illustrate your answer with an example from a specific healthcare category.</w:t>
            </w:r>
          </w:p>
        </w:tc>
        <w:tc>
          <w:tcPr>
            <w:tcW w:w="968" w:type="dxa"/>
            <w:tcBorders>
              <w:top w:val="single" w:sz="4" w:space="0" w:color="000000"/>
              <w:left w:val="single" w:sz="4" w:space="0" w:color="000000"/>
              <w:bottom w:val="single" w:sz="4" w:space="0" w:color="000000"/>
              <w:right w:val="single" w:sz="4" w:space="0" w:color="000000"/>
            </w:tcBorders>
          </w:tcPr>
          <w:p w14:paraId="298B5ADA"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10</w:t>
            </w:r>
          </w:p>
        </w:tc>
      </w:tr>
      <w:tr w:rsidR="00741AE3" w14:paraId="4B30D6A7" w14:textId="77777777" w:rsidTr="00700D15">
        <w:trPr>
          <w:trHeight w:val="896"/>
        </w:trPr>
        <w:tc>
          <w:tcPr>
            <w:tcW w:w="1167" w:type="dxa"/>
            <w:tcBorders>
              <w:top w:val="single" w:sz="4" w:space="0" w:color="000000"/>
              <w:left w:val="single" w:sz="4" w:space="0" w:color="000000"/>
              <w:bottom w:val="single" w:sz="4" w:space="0" w:color="000000"/>
              <w:right w:val="single" w:sz="4" w:space="0" w:color="000000"/>
            </w:tcBorders>
          </w:tcPr>
          <w:p w14:paraId="5E29345E"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Q 7</w:t>
            </w:r>
          </w:p>
        </w:tc>
        <w:tc>
          <w:tcPr>
            <w:tcW w:w="7878" w:type="dxa"/>
            <w:tcBorders>
              <w:top w:val="single" w:sz="4" w:space="0" w:color="000000"/>
              <w:left w:val="single" w:sz="4" w:space="0" w:color="000000"/>
              <w:bottom w:val="single" w:sz="4" w:space="0" w:color="000000"/>
              <w:right w:val="single" w:sz="4" w:space="0" w:color="000000"/>
            </w:tcBorders>
          </w:tcPr>
          <w:p w14:paraId="6DCAE931" w14:textId="6435FF98" w:rsidR="00741AE3" w:rsidRDefault="00826399" w:rsidP="00700D15">
            <w:pPr>
              <w:snapToGrid w:val="0"/>
              <w:spacing w:after="100" w:afterAutospacing="1" w:line="240" w:lineRule="auto"/>
              <w:ind w:left="0" w:hanging="2"/>
            </w:pPr>
            <w:r w:rsidRPr="00826399">
              <w:t>Define Biotechnology and its significance in the healthcare industry. How many key players are currently operating in the Indian insulin market, and what competitive strategies do they use to defend their market share?</w:t>
            </w:r>
          </w:p>
        </w:tc>
        <w:tc>
          <w:tcPr>
            <w:tcW w:w="968" w:type="dxa"/>
            <w:tcBorders>
              <w:top w:val="single" w:sz="4" w:space="0" w:color="000000"/>
              <w:left w:val="single" w:sz="4" w:space="0" w:color="000000"/>
              <w:bottom w:val="single" w:sz="4" w:space="0" w:color="000000"/>
              <w:right w:val="single" w:sz="4" w:space="0" w:color="000000"/>
            </w:tcBorders>
          </w:tcPr>
          <w:p w14:paraId="1C60DDFC"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10</w:t>
            </w:r>
          </w:p>
        </w:tc>
      </w:tr>
      <w:tr w:rsidR="00741AE3" w14:paraId="05E18F09" w14:textId="77777777" w:rsidTr="00700D15">
        <w:trPr>
          <w:trHeight w:val="896"/>
        </w:trPr>
        <w:tc>
          <w:tcPr>
            <w:tcW w:w="1167" w:type="dxa"/>
            <w:tcBorders>
              <w:top w:val="single" w:sz="4" w:space="0" w:color="000000"/>
              <w:left w:val="single" w:sz="4" w:space="0" w:color="000000"/>
              <w:bottom w:val="single" w:sz="4" w:space="0" w:color="000000"/>
              <w:right w:val="single" w:sz="4" w:space="0" w:color="000000"/>
            </w:tcBorders>
          </w:tcPr>
          <w:p w14:paraId="2BA790CC"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Q 8</w:t>
            </w:r>
          </w:p>
        </w:tc>
        <w:tc>
          <w:tcPr>
            <w:tcW w:w="7878" w:type="dxa"/>
            <w:tcBorders>
              <w:top w:val="single" w:sz="4" w:space="0" w:color="000000"/>
              <w:left w:val="single" w:sz="4" w:space="0" w:color="000000"/>
              <w:bottom w:val="single" w:sz="4" w:space="0" w:color="000000"/>
              <w:right w:val="single" w:sz="4" w:space="0" w:color="000000"/>
            </w:tcBorders>
          </w:tcPr>
          <w:p w14:paraId="566AAA90" w14:textId="7C05D9DC" w:rsidR="00741AE3" w:rsidRDefault="00CE6619" w:rsidP="00700D15">
            <w:pPr>
              <w:snapToGrid w:val="0"/>
              <w:spacing w:after="100" w:afterAutospacing="1" w:line="240" w:lineRule="auto"/>
              <w:ind w:left="0" w:hanging="2"/>
            </w:pPr>
            <w:r w:rsidRPr="00CE6619">
              <w:t>Explain the importance of market shaping when launching a new product or service in the healthcare sector. What key activities are involved in a market shaping exercise? Additionally, analyze how Porter’s Five Forces model can be applied to assess and influence market dynamics in this context.</w:t>
            </w:r>
          </w:p>
        </w:tc>
        <w:tc>
          <w:tcPr>
            <w:tcW w:w="968" w:type="dxa"/>
            <w:tcBorders>
              <w:top w:val="single" w:sz="4" w:space="0" w:color="000000"/>
              <w:left w:val="single" w:sz="4" w:space="0" w:color="000000"/>
              <w:bottom w:val="single" w:sz="4" w:space="0" w:color="000000"/>
              <w:right w:val="single" w:sz="4" w:space="0" w:color="000000"/>
            </w:tcBorders>
          </w:tcPr>
          <w:p w14:paraId="551E48F4" w14:textId="77777777" w:rsidR="00741AE3" w:rsidRDefault="00741AE3" w:rsidP="00700D15">
            <w:pPr>
              <w:spacing w:after="0" w:line="240" w:lineRule="auto"/>
              <w:ind w:left="0" w:hanging="2"/>
              <w:jc w:val="both"/>
              <w:rPr>
                <w:rFonts w:ascii="Times New Roman" w:hAnsi="Times New Roman"/>
                <w:sz w:val="24"/>
                <w:szCs w:val="24"/>
              </w:rPr>
            </w:pPr>
            <w:r>
              <w:rPr>
                <w:rFonts w:ascii="Times New Roman" w:hAnsi="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115D2C"/>
    <w:rsid w:val="00161B16"/>
    <w:rsid w:val="00722B40"/>
    <w:rsid w:val="00741AE3"/>
    <w:rsid w:val="007B0280"/>
    <w:rsid w:val="00826399"/>
    <w:rsid w:val="00934539"/>
    <w:rsid w:val="00B04BA2"/>
    <w:rsid w:val="00CE6619"/>
    <w:rsid w:val="00FA6204"/>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4</cp:revision>
  <dcterms:created xsi:type="dcterms:W3CDTF">2025-03-25T08:53:00Z</dcterms:created>
  <dcterms:modified xsi:type="dcterms:W3CDTF">2025-04-01T08:50:00Z</dcterms:modified>
</cp:coreProperties>
</file>