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73AA9" w14:textId="77777777" w:rsidR="008958B9" w:rsidRDefault="00000000">
      <w:pPr>
        <w:ind w:left="4163"/>
        <w:rPr>
          <w:rFonts w:ascii="Times New Roman"/>
          <w:sz w:val="20"/>
        </w:rPr>
      </w:pPr>
      <w:r>
        <w:rPr>
          <w:rFonts w:ascii="Times New Roman"/>
          <w:noProof/>
          <w:sz w:val="20"/>
        </w:rPr>
        <w:drawing>
          <wp:inline distT="0" distB="0" distL="0" distR="0" wp14:anchorId="6DEC3DF4" wp14:editId="1B11A098">
            <wp:extent cx="1374775" cy="398621"/>
            <wp:effectExtent l="0" t="0" r="0" b="0"/>
            <wp:docPr id="1" name="Image 1" descr="Description: https://www.google.com/a/cpanel/somaiya.edu/images/logo.gif?service=google_gsui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cription: https://www.google.com/a/cpanel/somaiya.edu/images/logo.gif?service=google_gsuite"/>
                    <pic:cNvPicPr/>
                  </pic:nvPicPr>
                  <pic:blipFill>
                    <a:blip r:embed="rId4" cstate="print"/>
                    <a:stretch>
                      <a:fillRect/>
                    </a:stretch>
                  </pic:blipFill>
                  <pic:spPr>
                    <a:xfrm>
                      <a:off x="0" y="0"/>
                      <a:ext cx="1374775" cy="398621"/>
                    </a:xfrm>
                    <a:prstGeom prst="rect">
                      <a:avLst/>
                    </a:prstGeom>
                  </pic:spPr>
                </pic:pic>
              </a:graphicData>
            </a:graphic>
          </wp:inline>
        </w:drawing>
      </w:r>
    </w:p>
    <w:p w14:paraId="7AB21EF0" w14:textId="77777777" w:rsidR="008958B9" w:rsidRDefault="008958B9">
      <w:pPr>
        <w:spacing w:before="8" w:after="1"/>
        <w:rPr>
          <w:rFonts w:ascii="Times New Roman"/>
          <w:sz w:val="12"/>
        </w:rPr>
      </w:pPr>
    </w:p>
    <w:tbl>
      <w:tblPr>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5"/>
        <w:gridCol w:w="1760"/>
        <w:gridCol w:w="3203"/>
      </w:tblGrid>
      <w:tr w:rsidR="008958B9" w14:paraId="5E0B3040" w14:textId="77777777">
        <w:trPr>
          <w:trHeight w:val="829"/>
        </w:trPr>
        <w:tc>
          <w:tcPr>
            <w:tcW w:w="10348" w:type="dxa"/>
            <w:gridSpan w:val="3"/>
          </w:tcPr>
          <w:p w14:paraId="1E59CA36" w14:textId="77777777" w:rsidR="008958B9" w:rsidRDefault="00000000">
            <w:pPr>
              <w:pStyle w:val="TableParagraph"/>
              <w:spacing w:before="6"/>
              <w:ind w:left="4030"/>
              <w:rPr>
                <w:b/>
                <w:sz w:val="24"/>
              </w:rPr>
            </w:pPr>
            <w:r>
              <w:rPr>
                <w:b/>
                <w:sz w:val="24"/>
              </w:rPr>
              <w:t>Trim:</w:t>
            </w:r>
            <w:r>
              <w:rPr>
                <w:b/>
                <w:spacing w:val="-2"/>
                <w:sz w:val="24"/>
              </w:rPr>
              <w:t xml:space="preserve"> </w:t>
            </w:r>
            <w:r>
              <w:rPr>
                <w:b/>
                <w:sz w:val="24"/>
              </w:rPr>
              <w:t>June -</w:t>
            </w:r>
            <w:r>
              <w:rPr>
                <w:b/>
                <w:spacing w:val="-1"/>
                <w:sz w:val="24"/>
              </w:rPr>
              <w:t xml:space="preserve"> </w:t>
            </w:r>
            <w:r>
              <w:rPr>
                <w:b/>
                <w:sz w:val="24"/>
              </w:rPr>
              <w:t>Oct</w:t>
            </w:r>
            <w:r>
              <w:rPr>
                <w:b/>
                <w:spacing w:val="-2"/>
                <w:sz w:val="24"/>
              </w:rPr>
              <w:t xml:space="preserve"> </w:t>
            </w:r>
            <w:r>
              <w:rPr>
                <w:b/>
                <w:spacing w:val="-4"/>
                <w:sz w:val="24"/>
              </w:rPr>
              <w:t>2025</w:t>
            </w:r>
          </w:p>
          <w:p w14:paraId="75AF382E" w14:textId="663BF8E5" w:rsidR="008958B9" w:rsidRDefault="00000000">
            <w:pPr>
              <w:pStyle w:val="TableParagraph"/>
              <w:tabs>
                <w:tab w:val="left" w:pos="2232"/>
                <w:tab w:val="left" w:pos="3372"/>
                <w:tab w:val="left" w:pos="6814"/>
                <w:tab w:val="left" w:pos="8572"/>
              </w:tabs>
              <w:spacing w:line="270" w:lineRule="atLeast"/>
              <w:ind w:left="107" w:right="448" w:hanging="3"/>
              <w:rPr>
                <w:b/>
                <w:sz w:val="24"/>
              </w:rPr>
            </w:pPr>
            <w:r>
              <w:rPr>
                <w:b/>
                <w:sz w:val="24"/>
              </w:rPr>
              <w:t>Maximum Marks:</w:t>
            </w:r>
            <w:r>
              <w:rPr>
                <w:b/>
                <w:sz w:val="24"/>
              </w:rPr>
              <w:tab/>
            </w:r>
            <w:r>
              <w:rPr>
                <w:b/>
                <w:spacing w:val="-6"/>
                <w:sz w:val="24"/>
              </w:rPr>
              <w:t>50</w:t>
            </w:r>
            <w:r>
              <w:rPr>
                <w:b/>
                <w:sz w:val="24"/>
              </w:rPr>
              <w:tab/>
              <w:t>Examination: ETE Exam</w:t>
            </w:r>
            <w:r>
              <w:rPr>
                <w:b/>
                <w:sz w:val="24"/>
              </w:rPr>
              <w:tab/>
            </w:r>
            <w:r>
              <w:rPr>
                <w:b/>
                <w:spacing w:val="-2"/>
                <w:sz w:val="24"/>
              </w:rPr>
              <w:t>Date:</w:t>
            </w:r>
            <w:r w:rsidR="00AD48FE">
              <w:rPr>
                <w:b/>
                <w:spacing w:val="-2"/>
                <w:sz w:val="24"/>
              </w:rPr>
              <w:t>29-09-25</w:t>
            </w:r>
            <w:r>
              <w:rPr>
                <w:b/>
                <w:sz w:val="24"/>
              </w:rPr>
              <w:tab/>
              <w:t>Duration:</w:t>
            </w:r>
            <w:r>
              <w:rPr>
                <w:b/>
                <w:spacing w:val="-15"/>
                <w:sz w:val="24"/>
              </w:rPr>
              <w:t xml:space="preserve"> </w:t>
            </w:r>
            <w:r>
              <w:rPr>
                <w:b/>
                <w:sz w:val="24"/>
              </w:rPr>
              <w:t>0</w:t>
            </w:r>
            <w:r w:rsidR="00AD48FE">
              <w:rPr>
                <w:b/>
                <w:sz w:val="24"/>
              </w:rPr>
              <w:t>3</w:t>
            </w:r>
            <w:r>
              <w:rPr>
                <w:b/>
                <w:sz w:val="24"/>
              </w:rPr>
              <w:t xml:space="preserve"> </w:t>
            </w:r>
            <w:proofErr w:type="spellStart"/>
            <w:r>
              <w:rPr>
                <w:b/>
                <w:spacing w:val="-4"/>
                <w:sz w:val="24"/>
              </w:rPr>
              <w:t>hrs</w:t>
            </w:r>
            <w:proofErr w:type="spellEnd"/>
          </w:p>
        </w:tc>
      </w:tr>
      <w:tr w:rsidR="008958B9" w14:paraId="15B36287" w14:textId="77777777">
        <w:trPr>
          <w:trHeight w:val="547"/>
        </w:trPr>
        <w:tc>
          <w:tcPr>
            <w:tcW w:w="5385" w:type="dxa"/>
          </w:tcPr>
          <w:p w14:paraId="6E46E4AF" w14:textId="1A2C9180" w:rsidR="008958B9" w:rsidRDefault="00000000">
            <w:pPr>
              <w:pStyle w:val="TableParagraph"/>
              <w:spacing w:line="276" w:lineRule="exact"/>
              <w:ind w:right="2151"/>
              <w:rPr>
                <w:b/>
                <w:sz w:val="24"/>
              </w:rPr>
            </w:pPr>
            <w:r>
              <w:rPr>
                <w:b/>
                <w:sz w:val="24"/>
              </w:rPr>
              <w:t xml:space="preserve">Programme code: </w:t>
            </w:r>
            <w:r w:rsidR="00AD48FE">
              <w:rPr>
                <w:b/>
                <w:sz w:val="24"/>
              </w:rPr>
              <w:t xml:space="preserve">08 </w:t>
            </w:r>
            <w:r>
              <w:rPr>
                <w:b/>
                <w:sz w:val="24"/>
              </w:rPr>
              <w:t>Programme:</w:t>
            </w:r>
            <w:r>
              <w:rPr>
                <w:b/>
                <w:spacing w:val="-15"/>
                <w:sz w:val="24"/>
              </w:rPr>
              <w:t xml:space="preserve"> </w:t>
            </w:r>
            <w:r>
              <w:rPr>
                <w:b/>
                <w:sz w:val="24"/>
              </w:rPr>
              <w:t>MBA</w:t>
            </w:r>
            <w:r>
              <w:rPr>
                <w:b/>
                <w:spacing w:val="-15"/>
                <w:sz w:val="24"/>
              </w:rPr>
              <w:t xml:space="preserve"> </w:t>
            </w:r>
            <w:r>
              <w:rPr>
                <w:b/>
                <w:sz w:val="24"/>
              </w:rPr>
              <w:t>Executive</w:t>
            </w:r>
          </w:p>
        </w:tc>
        <w:tc>
          <w:tcPr>
            <w:tcW w:w="1760" w:type="dxa"/>
          </w:tcPr>
          <w:p w14:paraId="30BFFAD2" w14:textId="32D174DA" w:rsidR="008958B9" w:rsidRDefault="00000000">
            <w:pPr>
              <w:pStyle w:val="TableParagraph"/>
              <w:spacing w:before="136"/>
              <w:rPr>
                <w:b/>
                <w:sz w:val="24"/>
              </w:rPr>
            </w:pPr>
            <w:r>
              <w:rPr>
                <w:b/>
                <w:spacing w:val="-2"/>
                <w:sz w:val="24"/>
              </w:rPr>
              <w:t>Class:</w:t>
            </w:r>
            <w:r w:rsidR="00AD48FE">
              <w:rPr>
                <w:b/>
                <w:spacing w:val="-2"/>
                <w:sz w:val="24"/>
              </w:rPr>
              <w:t xml:space="preserve"> SY</w:t>
            </w:r>
          </w:p>
        </w:tc>
        <w:tc>
          <w:tcPr>
            <w:tcW w:w="3203" w:type="dxa"/>
          </w:tcPr>
          <w:p w14:paraId="50061DD5" w14:textId="77777777" w:rsidR="008958B9" w:rsidRDefault="00000000">
            <w:pPr>
              <w:pStyle w:val="TableParagraph"/>
              <w:spacing w:before="136"/>
              <w:ind w:left="104"/>
              <w:rPr>
                <w:b/>
                <w:sz w:val="24"/>
              </w:rPr>
            </w:pPr>
            <w:r>
              <w:rPr>
                <w:b/>
                <w:sz w:val="24"/>
              </w:rPr>
              <w:t>Semester/Trimester:</w:t>
            </w:r>
            <w:r>
              <w:rPr>
                <w:b/>
                <w:spacing w:val="-8"/>
                <w:sz w:val="24"/>
              </w:rPr>
              <w:t xml:space="preserve"> </w:t>
            </w:r>
            <w:r>
              <w:rPr>
                <w:b/>
                <w:spacing w:val="-10"/>
                <w:sz w:val="24"/>
              </w:rPr>
              <w:t>4</w:t>
            </w:r>
          </w:p>
        </w:tc>
      </w:tr>
      <w:tr w:rsidR="008958B9" w14:paraId="6DBA69A4" w14:textId="77777777">
        <w:trPr>
          <w:trHeight w:val="547"/>
        </w:trPr>
        <w:tc>
          <w:tcPr>
            <w:tcW w:w="5385" w:type="dxa"/>
          </w:tcPr>
          <w:p w14:paraId="1DD788F8" w14:textId="77777777" w:rsidR="008958B9" w:rsidRDefault="00000000">
            <w:pPr>
              <w:pStyle w:val="TableParagraph"/>
              <w:spacing w:before="136"/>
              <w:rPr>
                <w:b/>
                <w:sz w:val="24"/>
              </w:rPr>
            </w:pPr>
            <w:r>
              <w:rPr>
                <w:b/>
                <w:sz w:val="24"/>
              </w:rPr>
              <w:t>College:</w:t>
            </w:r>
            <w:r>
              <w:rPr>
                <w:b/>
                <w:spacing w:val="58"/>
                <w:sz w:val="24"/>
              </w:rPr>
              <w:t xml:space="preserve"> </w:t>
            </w:r>
            <w:r>
              <w:rPr>
                <w:b/>
                <w:sz w:val="24"/>
              </w:rPr>
              <w:t>K. J. Somaiya</w:t>
            </w:r>
            <w:r>
              <w:rPr>
                <w:b/>
                <w:spacing w:val="-2"/>
                <w:sz w:val="24"/>
              </w:rPr>
              <w:t xml:space="preserve"> </w:t>
            </w:r>
            <w:r>
              <w:rPr>
                <w:b/>
                <w:sz w:val="24"/>
              </w:rPr>
              <w:t>Institute</w:t>
            </w:r>
            <w:r>
              <w:rPr>
                <w:b/>
                <w:spacing w:val="-2"/>
                <w:sz w:val="24"/>
              </w:rPr>
              <w:t xml:space="preserve"> </w:t>
            </w:r>
            <w:r>
              <w:rPr>
                <w:b/>
                <w:sz w:val="24"/>
              </w:rPr>
              <w:t xml:space="preserve">of </w:t>
            </w:r>
            <w:r>
              <w:rPr>
                <w:b/>
                <w:spacing w:val="-2"/>
                <w:sz w:val="24"/>
              </w:rPr>
              <w:t>Management</w:t>
            </w:r>
          </w:p>
        </w:tc>
        <w:tc>
          <w:tcPr>
            <w:tcW w:w="4963" w:type="dxa"/>
            <w:gridSpan w:val="2"/>
          </w:tcPr>
          <w:p w14:paraId="70AE6736" w14:textId="77777777" w:rsidR="008958B9" w:rsidRDefault="00000000">
            <w:pPr>
              <w:pStyle w:val="TableParagraph"/>
              <w:spacing w:line="275" w:lineRule="exact"/>
              <w:rPr>
                <w:b/>
                <w:sz w:val="24"/>
              </w:rPr>
            </w:pPr>
            <w:r>
              <w:rPr>
                <w:b/>
                <w:sz w:val="24"/>
              </w:rPr>
              <w:t>Name</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pacing w:val="-2"/>
                <w:sz w:val="24"/>
              </w:rPr>
              <w:t>department/Section/Center:</w:t>
            </w:r>
          </w:p>
        </w:tc>
      </w:tr>
      <w:tr w:rsidR="008958B9" w14:paraId="763BDF55" w14:textId="77777777">
        <w:trPr>
          <w:trHeight w:val="551"/>
        </w:trPr>
        <w:tc>
          <w:tcPr>
            <w:tcW w:w="5385" w:type="dxa"/>
          </w:tcPr>
          <w:p w14:paraId="2373AF7E" w14:textId="77777777" w:rsidR="008958B9" w:rsidRDefault="00000000">
            <w:pPr>
              <w:pStyle w:val="TableParagraph"/>
              <w:spacing w:before="140"/>
              <w:rPr>
                <w:sz w:val="24"/>
              </w:rPr>
            </w:pPr>
            <w:r>
              <w:rPr>
                <w:b/>
                <w:sz w:val="24"/>
              </w:rPr>
              <w:t>Course</w:t>
            </w:r>
            <w:r>
              <w:rPr>
                <w:b/>
                <w:spacing w:val="-2"/>
                <w:sz w:val="24"/>
              </w:rPr>
              <w:t xml:space="preserve"> </w:t>
            </w:r>
            <w:r>
              <w:rPr>
                <w:b/>
                <w:sz w:val="24"/>
              </w:rPr>
              <w:t>Code:</w:t>
            </w:r>
            <w:r>
              <w:rPr>
                <w:b/>
                <w:spacing w:val="29"/>
                <w:sz w:val="24"/>
              </w:rPr>
              <w:t xml:space="preserve">  </w:t>
            </w:r>
            <w:r>
              <w:rPr>
                <w:spacing w:val="-2"/>
                <w:sz w:val="24"/>
              </w:rPr>
              <w:t>317P08C407</w:t>
            </w:r>
          </w:p>
        </w:tc>
        <w:tc>
          <w:tcPr>
            <w:tcW w:w="4963" w:type="dxa"/>
            <w:gridSpan w:val="2"/>
          </w:tcPr>
          <w:p w14:paraId="28203271" w14:textId="77777777" w:rsidR="008958B9" w:rsidRDefault="00000000">
            <w:pPr>
              <w:pStyle w:val="TableParagraph"/>
              <w:spacing w:line="270" w:lineRule="atLeast"/>
              <w:ind w:left="107" w:hanging="3"/>
              <w:rPr>
                <w:b/>
                <w:sz w:val="24"/>
              </w:rPr>
            </w:pPr>
            <w:r>
              <w:rPr>
                <w:b/>
                <w:sz w:val="24"/>
              </w:rPr>
              <w:t>Name</w:t>
            </w:r>
            <w:r>
              <w:rPr>
                <w:b/>
                <w:spacing w:val="-6"/>
                <w:sz w:val="24"/>
              </w:rPr>
              <w:t xml:space="preserve"> </w:t>
            </w:r>
            <w:r>
              <w:rPr>
                <w:b/>
                <w:sz w:val="24"/>
              </w:rPr>
              <w:t>of</w:t>
            </w:r>
            <w:r>
              <w:rPr>
                <w:b/>
                <w:spacing w:val="-5"/>
                <w:sz w:val="24"/>
              </w:rPr>
              <w:t xml:space="preserve"> </w:t>
            </w:r>
            <w:r>
              <w:rPr>
                <w:b/>
                <w:sz w:val="24"/>
              </w:rPr>
              <w:t>the</w:t>
            </w:r>
            <w:r>
              <w:rPr>
                <w:b/>
                <w:spacing w:val="-6"/>
                <w:sz w:val="24"/>
              </w:rPr>
              <w:t xml:space="preserve"> </w:t>
            </w:r>
            <w:r>
              <w:rPr>
                <w:b/>
                <w:sz w:val="24"/>
              </w:rPr>
              <w:t>Course:</w:t>
            </w:r>
            <w:r>
              <w:rPr>
                <w:b/>
                <w:spacing w:val="40"/>
                <w:sz w:val="24"/>
              </w:rPr>
              <w:t xml:space="preserve"> </w:t>
            </w:r>
            <w:r>
              <w:rPr>
                <w:b/>
                <w:sz w:val="24"/>
              </w:rPr>
              <w:t>Talent</w:t>
            </w:r>
            <w:r>
              <w:rPr>
                <w:b/>
                <w:spacing w:val="-5"/>
                <w:sz w:val="24"/>
              </w:rPr>
              <w:t xml:space="preserve"> </w:t>
            </w:r>
            <w:r>
              <w:rPr>
                <w:b/>
                <w:sz w:val="24"/>
              </w:rPr>
              <w:t>&amp;</w:t>
            </w:r>
            <w:r>
              <w:rPr>
                <w:b/>
                <w:spacing w:val="-6"/>
                <w:sz w:val="24"/>
              </w:rPr>
              <w:t xml:space="preserve"> </w:t>
            </w:r>
            <w:r>
              <w:rPr>
                <w:b/>
                <w:sz w:val="24"/>
              </w:rPr>
              <w:t xml:space="preserve">Performance </w:t>
            </w:r>
            <w:r>
              <w:rPr>
                <w:b/>
                <w:spacing w:val="-2"/>
                <w:sz w:val="24"/>
              </w:rPr>
              <w:t>Management</w:t>
            </w:r>
          </w:p>
        </w:tc>
      </w:tr>
      <w:tr w:rsidR="008958B9" w14:paraId="2B8AA081" w14:textId="77777777">
        <w:trPr>
          <w:trHeight w:val="828"/>
        </w:trPr>
        <w:tc>
          <w:tcPr>
            <w:tcW w:w="10348" w:type="dxa"/>
            <w:gridSpan w:val="3"/>
          </w:tcPr>
          <w:p w14:paraId="71F3A840" w14:textId="77777777" w:rsidR="008958B9" w:rsidRDefault="00000000">
            <w:pPr>
              <w:pStyle w:val="TableParagraph"/>
              <w:spacing w:before="4"/>
              <w:ind w:left="107" w:hanging="3"/>
              <w:rPr>
                <w:b/>
                <w:sz w:val="24"/>
              </w:rPr>
            </w:pPr>
            <w:r>
              <w:rPr>
                <w:b/>
                <w:sz w:val="24"/>
              </w:rPr>
              <w:t>Instructions:</w:t>
            </w:r>
            <w:r>
              <w:rPr>
                <w:b/>
                <w:spacing w:val="-3"/>
                <w:sz w:val="24"/>
              </w:rPr>
              <w:t xml:space="preserve"> </w:t>
            </w:r>
            <w:r>
              <w:rPr>
                <w:b/>
                <w:sz w:val="24"/>
              </w:rPr>
              <w:t>There</w:t>
            </w:r>
            <w:r>
              <w:rPr>
                <w:b/>
                <w:spacing w:val="-4"/>
                <w:sz w:val="24"/>
              </w:rPr>
              <w:t xml:space="preserve"> </w:t>
            </w:r>
            <w:r>
              <w:rPr>
                <w:b/>
                <w:sz w:val="24"/>
              </w:rPr>
              <w:t>are</w:t>
            </w:r>
            <w:r>
              <w:rPr>
                <w:b/>
                <w:spacing w:val="-2"/>
                <w:sz w:val="24"/>
              </w:rPr>
              <w:t xml:space="preserve"> </w:t>
            </w:r>
            <w:r>
              <w:rPr>
                <w:b/>
                <w:sz w:val="24"/>
              </w:rPr>
              <w:t>five</w:t>
            </w:r>
            <w:r>
              <w:rPr>
                <w:b/>
                <w:spacing w:val="-4"/>
                <w:sz w:val="24"/>
              </w:rPr>
              <w:t xml:space="preserve"> </w:t>
            </w:r>
            <w:r>
              <w:rPr>
                <w:b/>
                <w:sz w:val="24"/>
              </w:rPr>
              <w:t>vignettes</w:t>
            </w:r>
            <w:r>
              <w:rPr>
                <w:b/>
                <w:spacing w:val="-4"/>
                <w:sz w:val="24"/>
              </w:rPr>
              <w:t xml:space="preserve"> </w:t>
            </w:r>
            <w:r>
              <w:rPr>
                <w:b/>
                <w:sz w:val="24"/>
              </w:rPr>
              <w:t>given.</w:t>
            </w:r>
            <w:r>
              <w:rPr>
                <w:b/>
                <w:spacing w:val="-3"/>
                <w:sz w:val="24"/>
              </w:rPr>
              <w:t xml:space="preserve"> </w:t>
            </w:r>
            <w:r>
              <w:rPr>
                <w:b/>
                <w:sz w:val="24"/>
              </w:rPr>
              <w:t>Each</w:t>
            </w:r>
            <w:r>
              <w:rPr>
                <w:b/>
                <w:spacing w:val="-3"/>
                <w:sz w:val="24"/>
              </w:rPr>
              <w:t xml:space="preserve"> </w:t>
            </w:r>
            <w:r>
              <w:rPr>
                <w:b/>
                <w:sz w:val="24"/>
              </w:rPr>
              <w:t>vignette</w:t>
            </w:r>
            <w:r>
              <w:rPr>
                <w:b/>
                <w:spacing w:val="-4"/>
                <w:sz w:val="24"/>
              </w:rPr>
              <w:t xml:space="preserve"> </w:t>
            </w:r>
            <w:r>
              <w:rPr>
                <w:b/>
                <w:sz w:val="24"/>
              </w:rPr>
              <w:t>is</w:t>
            </w:r>
            <w:r>
              <w:rPr>
                <w:b/>
                <w:spacing w:val="-4"/>
                <w:sz w:val="24"/>
              </w:rPr>
              <w:t xml:space="preserve"> </w:t>
            </w:r>
            <w:r>
              <w:rPr>
                <w:b/>
                <w:sz w:val="24"/>
              </w:rPr>
              <w:t>followed</w:t>
            </w:r>
            <w:r>
              <w:rPr>
                <w:b/>
                <w:spacing w:val="-3"/>
                <w:sz w:val="24"/>
              </w:rPr>
              <w:t xml:space="preserve"> </w:t>
            </w:r>
            <w:r>
              <w:rPr>
                <w:b/>
                <w:sz w:val="24"/>
              </w:rPr>
              <w:t>by</w:t>
            </w:r>
            <w:r>
              <w:rPr>
                <w:b/>
                <w:spacing w:val="-1"/>
                <w:sz w:val="24"/>
              </w:rPr>
              <w:t xml:space="preserve"> </w:t>
            </w:r>
            <w:r>
              <w:rPr>
                <w:b/>
                <w:sz w:val="24"/>
              </w:rPr>
              <w:t>a</w:t>
            </w:r>
            <w:r>
              <w:rPr>
                <w:b/>
                <w:spacing w:val="-3"/>
                <w:sz w:val="24"/>
              </w:rPr>
              <w:t xml:space="preserve"> </w:t>
            </w:r>
            <w:r>
              <w:rPr>
                <w:b/>
                <w:sz w:val="24"/>
              </w:rPr>
              <w:t>question</w:t>
            </w:r>
            <w:r>
              <w:rPr>
                <w:b/>
                <w:spacing w:val="-2"/>
                <w:sz w:val="24"/>
              </w:rPr>
              <w:t xml:space="preserve"> </w:t>
            </w:r>
            <w:r>
              <w:rPr>
                <w:b/>
                <w:sz w:val="24"/>
              </w:rPr>
              <w:t>carrying</w:t>
            </w:r>
            <w:r>
              <w:rPr>
                <w:b/>
                <w:spacing w:val="-3"/>
                <w:sz w:val="24"/>
              </w:rPr>
              <w:t xml:space="preserve"> </w:t>
            </w:r>
            <w:r>
              <w:rPr>
                <w:b/>
                <w:sz w:val="24"/>
              </w:rPr>
              <w:t>10 marks. All the five questions are compulsory.</w:t>
            </w:r>
          </w:p>
        </w:tc>
      </w:tr>
    </w:tbl>
    <w:p w14:paraId="003C3515" w14:textId="77777777" w:rsidR="008958B9" w:rsidRDefault="008958B9">
      <w:pPr>
        <w:spacing w:before="48" w:after="1"/>
        <w:rPr>
          <w:rFonts w:ascii="Times New Roman"/>
          <w:sz w:val="20"/>
        </w:r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8335"/>
        <w:gridCol w:w="992"/>
      </w:tblGrid>
      <w:tr w:rsidR="008958B9" w14:paraId="0FC11B73" w14:textId="77777777">
        <w:trPr>
          <w:trHeight w:val="6031"/>
        </w:trPr>
        <w:tc>
          <w:tcPr>
            <w:tcW w:w="1136" w:type="dxa"/>
          </w:tcPr>
          <w:p w14:paraId="20CD0D4B" w14:textId="77777777" w:rsidR="008958B9" w:rsidRDefault="00000000">
            <w:pPr>
              <w:pStyle w:val="TableParagraph"/>
              <w:spacing w:before="3"/>
              <w:ind w:left="330" w:right="97" w:hanging="226"/>
              <w:rPr>
                <w:b/>
                <w:sz w:val="24"/>
              </w:rPr>
            </w:pPr>
            <w:r>
              <w:rPr>
                <w:b/>
                <w:spacing w:val="-2"/>
                <w:sz w:val="24"/>
              </w:rPr>
              <w:t xml:space="preserve">Question </w:t>
            </w:r>
            <w:r>
              <w:rPr>
                <w:b/>
                <w:spacing w:val="-4"/>
                <w:sz w:val="24"/>
              </w:rPr>
              <w:t>No.1</w:t>
            </w:r>
          </w:p>
        </w:tc>
        <w:tc>
          <w:tcPr>
            <w:tcW w:w="8335" w:type="dxa"/>
          </w:tcPr>
          <w:p w14:paraId="7583C598" w14:textId="77777777" w:rsidR="008958B9" w:rsidRDefault="00000000">
            <w:pPr>
              <w:pStyle w:val="TableParagraph"/>
              <w:spacing w:line="278" w:lineRule="auto"/>
              <w:ind w:right="114" w:hanging="3"/>
              <w:rPr>
                <w:sz w:val="24"/>
              </w:rPr>
            </w:pPr>
            <w:r>
              <w:rPr>
                <w:sz w:val="24"/>
              </w:rPr>
              <w:t>Suzlon</w:t>
            </w:r>
            <w:r>
              <w:rPr>
                <w:spacing w:val="-4"/>
                <w:sz w:val="24"/>
              </w:rPr>
              <w:t xml:space="preserve"> </w:t>
            </w:r>
            <w:r>
              <w:rPr>
                <w:sz w:val="24"/>
              </w:rPr>
              <w:t>Solutions,</w:t>
            </w:r>
            <w:r>
              <w:rPr>
                <w:spacing w:val="-4"/>
                <w:sz w:val="24"/>
              </w:rPr>
              <w:t xml:space="preserve"> </w:t>
            </w:r>
            <w:r>
              <w:rPr>
                <w:sz w:val="24"/>
              </w:rPr>
              <w:t>an</w:t>
            </w:r>
            <w:r>
              <w:rPr>
                <w:spacing w:val="-4"/>
                <w:sz w:val="24"/>
              </w:rPr>
              <w:t xml:space="preserve"> </w:t>
            </w:r>
            <w:r>
              <w:rPr>
                <w:sz w:val="24"/>
              </w:rPr>
              <w:t>IT</w:t>
            </w:r>
            <w:r>
              <w:rPr>
                <w:spacing w:val="-4"/>
                <w:sz w:val="24"/>
              </w:rPr>
              <w:t xml:space="preserve"> </w:t>
            </w:r>
            <w:r>
              <w:rPr>
                <w:sz w:val="24"/>
              </w:rPr>
              <w:t>services</w:t>
            </w:r>
            <w:r>
              <w:rPr>
                <w:spacing w:val="-2"/>
                <w:sz w:val="24"/>
              </w:rPr>
              <w:t xml:space="preserve"> </w:t>
            </w:r>
            <w:r>
              <w:rPr>
                <w:sz w:val="24"/>
              </w:rPr>
              <w:t>company,</w:t>
            </w:r>
            <w:r>
              <w:rPr>
                <w:spacing w:val="-4"/>
                <w:sz w:val="24"/>
              </w:rPr>
              <w:t xml:space="preserve"> </w:t>
            </w:r>
            <w:r>
              <w:rPr>
                <w:sz w:val="24"/>
              </w:rPr>
              <w:t>has</w:t>
            </w:r>
            <w:r>
              <w:rPr>
                <w:spacing w:val="-5"/>
                <w:sz w:val="24"/>
              </w:rPr>
              <w:t xml:space="preserve"> </w:t>
            </w:r>
            <w:r>
              <w:rPr>
                <w:sz w:val="24"/>
              </w:rPr>
              <w:t>been</w:t>
            </w:r>
            <w:r>
              <w:rPr>
                <w:spacing w:val="-4"/>
                <w:sz w:val="24"/>
              </w:rPr>
              <w:t xml:space="preserve"> </w:t>
            </w:r>
            <w:r>
              <w:rPr>
                <w:sz w:val="24"/>
              </w:rPr>
              <w:t>expanding</w:t>
            </w:r>
            <w:r>
              <w:rPr>
                <w:spacing w:val="-4"/>
                <w:sz w:val="24"/>
              </w:rPr>
              <w:t xml:space="preserve"> </w:t>
            </w:r>
            <w:r>
              <w:rPr>
                <w:sz w:val="24"/>
              </w:rPr>
              <w:t>rapidly</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global market due to increased demand for cloud-based solutions. While the company has been successful in securing large client contracts, it faces a looming internal challenge: the lack of a formal talent development framework.</w:t>
            </w:r>
          </w:p>
          <w:p w14:paraId="5B404E28" w14:textId="77777777" w:rsidR="008958B9" w:rsidRDefault="00000000">
            <w:pPr>
              <w:pStyle w:val="TableParagraph"/>
              <w:spacing w:before="158" w:line="278" w:lineRule="auto"/>
              <w:ind w:right="114" w:hanging="3"/>
              <w:rPr>
                <w:sz w:val="24"/>
              </w:rPr>
            </w:pPr>
            <w:r>
              <w:rPr>
                <w:sz w:val="24"/>
              </w:rPr>
              <w:t>High-potential</w:t>
            </w:r>
            <w:r>
              <w:rPr>
                <w:spacing w:val="-5"/>
                <w:sz w:val="24"/>
              </w:rPr>
              <w:t xml:space="preserve"> </w:t>
            </w:r>
            <w:r>
              <w:rPr>
                <w:sz w:val="24"/>
              </w:rPr>
              <w:t>software</w:t>
            </w:r>
            <w:r>
              <w:rPr>
                <w:spacing w:val="-6"/>
                <w:sz w:val="24"/>
              </w:rPr>
              <w:t xml:space="preserve"> </w:t>
            </w:r>
            <w:r>
              <w:rPr>
                <w:sz w:val="24"/>
              </w:rPr>
              <w:t>engineers</w:t>
            </w:r>
            <w:r>
              <w:rPr>
                <w:spacing w:val="-6"/>
                <w:sz w:val="24"/>
              </w:rPr>
              <w:t xml:space="preserve"> </w:t>
            </w:r>
            <w:r>
              <w:rPr>
                <w:sz w:val="24"/>
              </w:rPr>
              <w:t>often</w:t>
            </w:r>
            <w:r>
              <w:rPr>
                <w:spacing w:val="-5"/>
                <w:sz w:val="24"/>
              </w:rPr>
              <w:t xml:space="preserve"> </w:t>
            </w:r>
            <w:r>
              <w:rPr>
                <w:sz w:val="24"/>
              </w:rPr>
              <w:t>leave</w:t>
            </w:r>
            <w:r>
              <w:rPr>
                <w:spacing w:val="-4"/>
                <w:sz w:val="24"/>
              </w:rPr>
              <w:t xml:space="preserve"> </w:t>
            </w:r>
            <w:r>
              <w:rPr>
                <w:sz w:val="24"/>
              </w:rPr>
              <w:t>for</w:t>
            </w:r>
            <w:r>
              <w:rPr>
                <w:spacing w:val="-6"/>
                <w:sz w:val="24"/>
              </w:rPr>
              <w:t xml:space="preserve"> </w:t>
            </w:r>
            <w:r>
              <w:rPr>
                <w:sz w:val="24"/>
              </w:rPr>
              <w:t>competitors</w:t>
            </w:r>
            <w:r>
              <w:rPr>
                <w:spacing w:val="-6"/>
                <w:sz w:val="24"/>
              </w:rPr>
              <w:t xml:space="preserve"> </w:t>
            </w:r>
            <w:r>
              <w:rPr>
                <w:sz w:val="24"/>
              </w:rPr>
              <w:t>offering</w:t>
            </w:r>
            <w:r>
              <w:rPr>
                <w:spacing w:val="-5"/>
                <w:sz w:val="24"/>
              </w:rPr>
              <w:t xml:space="preserve"> </w:t>
            </w:r>
            <w:r>
              <w:rPr>
                <w:sz w:val="24"/>
              </w:rPr>
              <w:t>clearer</w:t>
            </w:r>
            <w:r>
              <w:rPr>
                <w:spacing w:val="-5"/>
                <w:sz w:val="24"/>
              </w:rPr>
              <w:t xml:space="preserve"> </w:t>
            </w:r>
            <w:r>
              <w:rPr>
                <w:sz w:val="24"/>
              </w:rPr>
              <w:t>career paths. Middle managers, promoted based on technical expertise, struggle with people</w:t>
            </w:r>
            <w:r>
              <w:rPr>
                <w:spacing w:val="-6"/>
                <w:sz w:val="24"/>
              </w:rPr>
              <w:t xml:space="preserve"> </w:t>
            </w:r>
            <w:r>
              <w:rPr>
                <w:sz w:val="24"/>
              </w:rPr>
              <w:t>management</w:t>
            </w:r>
            <w:r>
              <w:rPr>
                <w:spacing w:val="-6"/>
                <w:sz w:val="24"/>
              </w:rPr>
              <w:t xml:space="preserve"> </w:t>
            </w:r>
            <w:r>
              <w:rPr>
                <w:sz w:val="24"/>
              </w:rPr>
              <w:t>and</w:t>
            </w:r>
            <w:r>
              <w:rPr>
                <w:spacing w:val="-4"/>
                <w:sz w:val="24"/>
              </w:rPr>
              <w:t xml:space="preserve"> </w:t>
            </w:r>
            <w:r>
              <w:rPr>
                <w:sz w:val="24"/>
              </w:rPr>
              <w:t>leadership</w:t>
            </w:r>
            <w:r>
              <w:rPr>
                <w:spacing w:val="-6"/>
                <w:sz w:val="24"/>
              </w:rPr>
              <w:t xml:space="preserve"> </w:t>
            </w:r>
            <w:r>
              <w:rPr>
                <w:sz w:val="24"/>
              </w:rPr>
              <w:t>responsibilities.</w:t>
            </w:r>
            <w:r>
              <w:rPr>
                <w:spacing w:val="-6"/>
                <w:sz w:val="24"/>
              </w:rPr>
              <w:t xml:space="preserve"> </w:t>
            </w:r>
            <w:r>
              <w:rPr>
                <w:sz w:val="24"/>
              </w:rPr>
              <w:t>Senior</w:t>
            </w:r>
            <w:r>
              <w:rPr>
                <w:spacing w:val="-6"/>
                <w:sz w:val="24"/>
              </w:rPr>
              <w:t xml:space="preserve"> </w:t>
            </w:r>
            <w:r>
              <w:rPr>
                <w:sz w:val="24"/>
              </w:rPr>
              <w:t>leadership</w:t>
            </w:r>
            <w:r>
              <w:rPr>
                <w:spacing w:val="-6"/>
                <w:sz w:val="24"/>
              </w:rPr>
              <w:t xml:space="preserve"> </w:t>
            </w:r>
            <w:r>
              <w:rPr>
                <w:sz w:val="24"/>
              </w:rPr>
              <w:t>acknowledges that talent is their most critical competitive advantage, but HR practices remain transactional focused on hiring and filling immediate skill gaps rather than building long-term career progression.</w:t>
            </w:r>
          </w:p>
          <w:p w14:paraId="4D032AC6" w14:textId="77777777" w:rsidR="008958B9" w:rsidRDefault="00000000">
            <w:pPr>
              <w:pStyle w:val="TableParagraph"/>
              <w:spacing w:before="158" w:line="278" w:lineRule="auto"/>
              <w:ind w:right="114" w:hanging="3"/>
              <w:rPr>
                <w:sz w:val="24"/>
              </w:rPr>
            </w:pPr>
            <w:r>
              <w:rPr>
                <w:sz w:val="24"/>
              </w:rPr>
              <w:t>The</w:t>
            </w:r>
            <w:r>
              <w:rPr>
                <w:spacing w:val="-5"/>
                <w:sz w:val="24"/>
              </w:rPr>
              <w:t xml:space="preserve"> </w:t>
            </w:r>
            <w:r>
              <w:rPr>
                <w:sz w:val="24"/>
              </w:rPr>
              <w:t>company’s</w:t>
            </w:r>
            <w:r>
              <w:rPr>
                <w:spacing w:val="-4"/>
                <w:sz w:val="24"/>
              </w:rPr>
              <w:t xml:space="preserve"> </w:t>
            </w:r>
            <w:r>
              <w:rPr>
                <w:sz w:val="24"/>
              </w:rPr>
              <w:t>leadership</w:t>
            </w:r>
            <w:r>
              <w:rPr>
                <w:spacing w:val="-4"/>
                <w:sz w:val="24"/>
              </w:rPr>
              <w:t xml:space="preserve"> </w:t>
            </w:r>
            <w:r>
              <w:rPr>
                <w:sz w:val="24"/>
              </w:rPr>
              <w:t>team</w:t>
            </w:r>
            <w:r>
              <w:rPr>
                <w:spacing w:val="-4"/>
                <w:sz w:val="24"/>
              </w:rPr>
              <w:t xml:space="preserve"> </w:t>
            </w:r>
            <w:r>
              <w:rPr>
                <w:sz w:val="24"/>
              </w:rPr>
              <w:t>recognizes</w:t>
            </w:r>
            <w:r>
              <w:rPr>
                <w:spacing w:val="-4"/>
                <w:sz w:val="24"/>
              </w:rPr>
              <w:t xml:space="preserve"> </w:t>
            </w:r>
            <w:r>
              <w:rPr>
                <w:sz w:val="24"/>
              </w:rPr>
              <w:t>the</w:t>
            </w:r>
            <w:r>
              <w:rPr>
                <w:spacing w:val="-4"/>
                <w:sz w:val="24"/>
              </w:rPr>
              <w:t xml:space="preserve"> </w:t>
            </w:r>
            <w:r>
              <w:rPr>
                <w:sz w:val="24"/>
              </w:rPr>
              <w:t>need</w:t>
            </w:r>
            <w:r>
              <w:rPr>
                <w:spacing w:val="-4"/>
                <w:sz w:val="24"/>
              </w:rPr>
              <w:t xml:space="preserve"> </w:t>
            </w:r>
            <w:r>
              <w:rPr>
                <w:sz w:val="24"/>
              </w:rPr>
              <w:t>to</w:t>
            </w:r>
            <w:r>
              <w:rPr>
                <w:spacing w:val="-4"/>
                <w:sz w:val="24"/>
              </w:rPr>
              <w:t xml:space="preserve"> </w:t>
            </w:r>
            <w:r>
              <w:rPr>
                <w:sz w:val="24"/>
              </w:rPr>
              <w:t>evolve</w:t>
            </w:r>
            <w:r>
              <w:rPr>
                <w:spacing w:val="-4"/>
                <w:sz w:val="24"/>
              </w:rPr>
              <w:t xml:space="preserve"> </w:t>
            </w:r>
            <w:r>
              <w:rPr>
                <w:sz w:val="24"/>
              </w:rPr>
              <w:t>from</w:t>
            </w:r>
            <w:r>
              <w:rPr>
                <w:spacing w:val="-2"/>
                <w:sz w:val="24"/>
              </w:rPr>
              <w:t xml:space="preserve"> </w:t>
            </w:r>
            <w:r>
              <w:rPr>
                <w:sz w:val="24"/>
              </w:rPr>
              <w:t>ad</w:t>
            </w:r>
            <w:r>
              <w:rPr>
                <w:spacing w:val="-4"/>
                <w:sz w:val="24"/>
              </w:rPr>
              <w:t xml:space="preserve"> </w:t>
            </w:r>
            <w:r>
              <w:rPr>
                <w:sz w:val="24"/>
              </w:rPr>
              <w:t>hoc</w:t>
            </w:r>
            <w:r>
              <w:rPr>
                <w:spacing w:val="-3"/>
                <w:sz w:val="24"/>
              </w:rPr>
              <w:t xml:space="preserve"> </w:t>
            </w:r>
            <w:r>
              <w:rPr>
                <w:sz w:val="24"/>
              </w:rPr>
              <w:t>talent practices to a structured, strategically aligned talent development system.</w:t>
            </w:r>
          </w:p>
          <w:p w14:paraId="0D8CCA65" w14:textId="77777777" w:rsidR="008958B9" w:rsidRDefault="00000000">
            <w:pPr>
              <w:pStyle w:val="TableParagraph"/>
              <w:spacing w:before="164" w:line="278" w:lineRule="auto"/>
              <w:ind w:right="173" w:hanging="3"/>
              <w:rPr>
                <w:b/>
                <w:sz w:val="24"/>
              </w:rPr>
            </w:pPr>
            <w:r>
              <w:rPr>
                <w:b/>
                <w:sz w:val="24"/>
              </w:rPr>
              <w:t>As a consultant, you are asked to recommend steps that can help Suzlon Solutions</w:t>
            </w:r>
            <w:r>
              <w:rPr>
                <w:b/>
                <w:spacing w:val="-5"/>
                <w:sz w:val="24"/>
              </w:rPr>
              <w:t xml:space="preserve"> </w:t>
            </w:r>
            <w:r>
              <w:rPr>
                <w:b/>
                <w:sz w:val="24"/>
              </w:rPr>
              <w:t>not</w:t>
            </w:r>
            <w:r>
              <w:rPr>
                <w:b/>
                <w:spacing w:val="-3"/>
                <w:sz w:val="24"/>
              </w:rPr>
              <w:t xml:space="preserve"> </w:t>
            </w:r>
            <w:r>
              <w:rPr>
                <w:b/>
                <w:sz w:val="24"/>
              </w:rPr>
              <w:t>only</w:t>
            </w:r>
            <w:r>
              <w:rPr>
                <w:b/>
                <w:spacing w:val="-3"/>
                <w:sz w:val="24"/>
              </w:rPr>
              <w:t xml:space="preserve"> </w:t>
            </w:r>
            <w:r>
              <w:rPr>
                <w:b/>
                <w:sz w:val="24"/>
              </w:rPr>
              <w:t>retain</w:t>
            </w:r>
            <w:r>
              <w:rPr>
                <w:b/>
                <w:spacing w:val="-3"/>
                <w:sz w:val="24"/>
              </w:rPr>
              <w:t xml:space="preserve"> </w:t>
            </w:r>
            <w:r>
              <w:rPr>
                <w:b/>
                <w:sz w:val="24"/>
              </w:rPr>
              <w:t>its</w:t>
            </w:r>
            <w:r>
              <w:rPr>
                <w:b/>
                <w:spacing w:val="-4"/>
                <w:sz w:val="24"/>
              </w:rPr>
              <w:t xml:space="preserve"> </w:t>
            </w:r>
            <w:r>
              <w:rPr>
                <w:b/>
                <w:sz w:val="24"/>
              </w:rPr>
              <w:t>best</w:t>
            </w:r>
            <w:r>
              <w:rPr>
                <w:b/>
                <w:spacing w:val="-3"/>
                <w:sz w:val="24"/>
              </w:rPr>
              <w:t xml:space="preserve"> </w:t>
            </w:r>
            <w:r>
              <w:rPr>
                <w:b/>
                <w:sz w:val="24"/>
              </w:rPr>
              <w:t>people</w:t>
            </w:r>
            <w:r>
              <w:rPr>
                <w:b/>
                <w:spacing w:val="-4"/>
                <w:sz w:val="24"/>
              </w:rPr>
              <w:t xml:space="preserve"> </w:t>
            </w:r>
            <w:r>
              <w:rPr>
                <w:b/>
                <w:sz w:val="24"/>
              </w:rPr>
              <w:t>but</w:t>
            </w:r>
            <w:r>
              <w:rPr>
                <w:b/>
                <w:spacing w:val="-3"/>
                <w:sz w:val="24"/>
              </w:rPr>
              <w:t xml:space="preserve"> </w:t>
            </w:r>
            <w:r>
              <w:rPr>
                <w:b/>
                <w:sz w:val="24"/>
              </w:rPr>
              <w:t>also</w:t>
            </w:r>
            <w:r>
              <w:rPr>
                <w:b/>
                <w:spacing w:val="-3"/>
                <w:sz w:val="24"/>
              </w:rPr>
              <w:t xml:space="preserve"> </w:t>
            </w:r>
            <w:r>
              <w:rPr>
                <w:b/>
                <w:sz w:val="24"/>
              </w:rPr>
              <w:t>prepare</w:t>
            </w:r>
            <w:r>
              <w:rPr>
                <w:b/>
                <w:spacing w:val="-4"/>
                <w:sz w:val="24"/>
              </w:rPr>
              <w:t xml:space="preserve"> </w:t>
            </w:r>
            <w:r>
              <w:rPr>
                <w:b/>
                <w:sz w:val="24"/>
              </w:rPr>
              <w:t>the</w:t>
            </w:r>
            <w:r>
              <w:rPr>
                <w:b/>
                <w:spacing w:val="-3"/>
                <w:sz w:val="24"/>
              </w:rPr>
              <w:t xml:space="preserve"> </w:t>
            </w:r>
            <w:r>
              <w:rPr>
                <w:b/>
                <w:sz w:val="24"/>
              </w:rPr>
              <w:t>next</w:t>
            </w:r>
            <w:r>
              <w:rPr>
                <w:b/>
                <w:spacing w:val="-5"/>
                <w:sz w:val="24"/>
              </w:rPr>
              <w:t xml:space="preserve"> </w:t>
            </w:r>
            <w:r>
              <w:rPr>
                <w:b/>
                <w:sz w:val="24"/>
              </w:rPr>
              <w:t>generation</w:t>
            </w:r>
            <w:r>
              <w:rPr>
                <w:b/>
                <w:spacing w:val="-3"/>
                <w:sz w:val="24"/>
              </w:rPr>
              <w:t xml:space="preserve"> </w:t>
            </w:r>
            <w:r>
              <w:rPr>
                <w:b/>
                <w:sz w:val="24"/>
              </w:rPr>
              <w:t>of leaders. What actions should the company take to build a sustainable, organization-wide talent development framework?</w:t>
            </w:r>
          </w:p>
        </w:tc>
        <w:tc>
          <w:tcPr>
            <w:tcW w:w="992" w:type="dxa"/>
          </w:tcPr>
          <w:p w14:paraId="6D3D3DB6" w14:textId="77777777" w:rsidR="008958B9" w:rsidRDefault="00000000">
            <w:pPr>
              <w:pStyle w:val="TableParagraph"/>
              <w:spacing w:before="3"/>
              <w:ind w:left="152" w:right="148" w:firstLine="62"/>
              <w:jc w:val="center"/>
              <w:rPr>
                <w:b/>
                <w:sz w:val="24"/>
              </w:rPr>
            </w:pPr>
            <w:r>
              <w:rPr>
                <w:b/>
                <w:spacing w:val="-4"/>
                <w:sz w:val="24"/>
              </w:rPr>
              <w:t xml:space="preserve">Max. </w:t>
            </w:r>
            <w:r>
              <w:rPr>
                <w:b/>
                <w:spacing w:val="-2"/>
                <w:sz w:val="24"/>
              </w:rPr>
              <w:t>Marks</w:t>
            </w:r>
          </w:p>
          <w:p w14:paraId="617551B9" w14:textId="77777777" w:rsidR="008958B9" w:rsidRDefault="008958B9">
            <w:pPr>
              <w:pStyle w:val="TableParagraph"/>
              <w:ind w:left="0"/>
              <w:rPr>
                <w:sz w:val="24"/>
              </w:rPr>
            </w:pPr>
          </w:p>
          <w:p w14:paraId="6CCD018B" w14:textId="77777777" w:rsidR="008958B9" w:rsidRDefault="00000000">
            <w:pPr>
              <w:pStyle w:val="TableParagraph"/>
              <w:spacing w:before="1"/>
              <w:ind w:left="4"/>
              <w:jc w:val="center"/>
              <w:rPr>
                <w:b/>
                <w:sz w:val="24"/>
              </w:rPr>
            </w:pPr>
            <w:r>
              <w:rPr>
                <w:b/>
                <w:spacing w:val="-5"/>
                <w:sz w:val="24"/>
              </w:rPr>
              <w:t>10</w:t>
            </w:r>
          </w:p>
        </w:tc>
      </w:tr>
      <w:tr w:rsidR="008958B9" w14:paraId="276DC938" w14:textId="77777777">
        <w:trPr>
          <w:trHeight w:val="3998"/>
        </w:trPr>
        <w:tc>
          <w:tcPr>
            <w:tcW w:w="1136" w:type="dxa"/>
          </w:tcPr>
          <w:p w14:paraId="7E46B841" w14:textId="77777777" w:rsidR="008958B9" w:rsidRDefault="00000000">
            <w:pPr>
              <w:pStyle w:val="TableParagraph"/>
              <w:spacing w:before="3"/>
              <w:ind w:left="107" w:right="97" w:hanging="3"/>
              <w:rPr>
                <w:b/>
                <w:sz w:val="24"/>
              </w:rPr>
            </w:pPr>
            <w:r>
              <w:rPr>
                <w:b/>
                <w:spacing w:val="-2"/>
                <w:sz w:val="24"/>
              </w:rPr>
              <w:t xml:space="preserve">Question </w:t>
            </w:r>
            <w:r>
              <w:rPr>
                <w:b/>
                <w:spacing w:val="-4"/>
                <w:sz w:val="24"/>
              </w:rPr>
              <w:t>No.2</w:t>
            </w:r>
          </w:p>
        </w:tc>
        <w:tc>
          <w:tcPr>
            <w:tcW w:w="8335" w:type="dxa"/>
          </w:tcPr>
          <w:p w14:paraId="7A179FA1" w14:textId="77777777" w:rsidR="008958B9" w:rsidRDefault="00000000">
            <w:pPr>
              <w:pStyle w:val="TableParagraph"/>
              <w:spacing w:line="278" w:lineRule="auto"/>
              <w:ind w:right="114" w:hanging="3"/>
              <w:rPr>
                <w:sz w:val="24"/>
              </w:rPr>
            </w:pPr>
            <w:r>
              <w:rPr>
                <w:sz w:val="24"/>
              </w:rPr>
              <w:t>Earth Care</w:t>
            </w:r>
            <w:r>
              <w:rPr>
                <w:spacing w:val="-1"/>
                <w:sz w:val="24"/>
              </w:rPr>
              <w:t xml:space="preserve"> </w:t>
            </w:r>
            <w:r>
              <w:rPr>
                <w:sz w:val="24"/>
              </w:rPr>
              <w:t>Ltd. (ECL), as one of India’s largest FMCG companies, operates in over 190 countries and employs leaders managing regional and global operations. In recent</w:t>
            </w:r>
            <w:r>
              <w:rPr>
                <w:spacing w:val="-3"/>
                <w:sz w:val="24"/>
              </w:rPr>
              <w:t xml:space="preserve"> </w:t>
            </w:r>
            <w:r>
              <w:rPr>
                <w:sz w:val="24"/>
              </w:rPr>
              <w:t>years,</w:t>
            </w:r>
            <w:r>
              <w:rPr>
                <w:spacing w:val="-4"/>
                <w:sz w:val="24"/>
              </w:rPr>
              <w:t xml:space="preserve"> </w:t>
            </w:r>
            <w:r>
              <w:rPr>
                <w:sz w:val="24"/>
              </w:rPr>
              <w:t>ECL</w:t>
            </w:r>
            <w:r>
              <w:rPr>
                <w:spacing w:val="-3"/>
                <w:sz w:val="24"/>
              </w:rPr>
              <w:t xml:space="preserve"> </w:t>
            </w:r>
            <w:r>
              <w:rPr>
                <w:sz w:val="24"/>
              </w:rPr>
              <w:t>has</w:t>
            </w:r>
            <w:r>
              <w:rPr>
                <w:spacing w:val="-4"/>
                <w:sz w:val="24"/>
              </w:rPr>
              <w:t xml:space="preserve"> </w:t>
            </w:r>
            <w:r>
              <w:rPr>
                <w:sz w:val="24"/>
              </w:rPr>
              <w:t>recognized</w:t>
            </w:r>
            <w:r>
              <w:rPr>
                <w:spacing w:val="-3"/>
                <w:sz w:val="24"/>
              </w:rPr>
              <w:t xml:space="preserve"> </w:t>
            </w:r>
            <w:r>
              <w:rPr>
                <w:sz w:val="24"/>
              </w:rPr>
              <w:t>that</w:t>
            </w:r>
            <w:r>
              <w:rPr>
                <w:spacing w:val="-3"/>
                <w:sz w:val="24"/>
              </w:rPr>
              <w:t xml:space="preserve"> </w:t>
            </w:r>
            <w:r>
              <w:rPr>
                <w:sz w:val="24"/>
              </w:rPr>
              <w:t>technical</w:t>
            </w:r>
            <w:r>
              <w:rPr>
                <w:spacing w:val="-3"/>
                <w:sz w:val="24"/>
              </w:rPr>
              <w:t xml:space="preserve"> </w:t>
            </w:r>
            <w:r>
              <w:rPr>
                <w:sz w:val="24"/>
              </w:rPr>
              <w:t>and</w:t>
            </w:r>
            <w:r>
              <w:rPr>
                <w:spacing w:val="-3"/>
                <w:sz w:val="24"/>
              </w:rPr>
              <w:t xml:space="preserve"> </w:t>
            </w:r>
            <w:r>
              <w:rPr>
                <w:sz w:val="24"/>
              </w:rPr>
              <w:t>functional</w:t>
            </w:r>
            <w:r>
              <w:rPr>
                <w:spacing w:val="-3"/>
                <w:sz w:val="24"/>
              </w:rPr>
              <w:t xml:space="preserve"> </w:t>
            </w:r>
            <w:r>
              <w:rPr>
                <w:sz w:val="24"/>
              </w:rPr>
              <w:t>expertise</w:t>
            </w:r>
            <w:r>
              <w:rPr>
                <w:spacing w:val="-3"/>
                <w:sz w:val="24"/>
              </w:rPr>
              <w:t xml:space="preserve"> </w:t>
            </w:r>
            <w:r>
              <w:rPr>
                <w:sz w:val="24"/>
              </w:rPr>
              <w:t>alone</w:t>
            </w:r>
            <w:r>
              <w:rPr>
                <w:spacing w:val="-4"/>
                <w:sz w:val="24"/>
              </w:rPr>
              <w:t xml:space="preserve"> </w:t>
            </w:r>
            <w:r>
              <w:rPr>
                <w:sz w:val="24"/>
              </w:rPr>
              <w:t>is</w:t>
            </w:r>
            <w:r>
              <w:rPr>
                <w:spacing w:val="-4"/>
                <w:sz w:val="24"/>
              </w:rPr>
              <w:t xml:space="preserve"> </w:t>
            </w:r>
            <w:r>
              <w:rPr>
                <w:sz w:val="24"/>
              </w:rPr>
              <w:t>not enough for leaders facing ongoing geo-political uncertainties around the world. To address this, ECL’s HR leadership incorporated a competency-based performance management system (PMS) focused on key competencies such as adaptability, global perspective, crisis management, and stakeholder engagement. Each leader undergoes annual appraisals that go beyond business metrics to include behavioral assessments tied to these critical competencies.</w:t>
            </w:r>
          </w:p>
          <w:p w14:paraId="7753D3CE" w14:textId="77777777" w:rsidR="008958B9" w:rsidRDefault="00000000">
            <w:pPr>
              <w:pStyle w:val="TableParagraph"/>
              <w:spacing w:before="112" w:line="320" w:lineRule="atLeast"/>
              <w:ind w:right="114" w:hanging="3"/>
              <w:rPr>
                <w:sz w:val="24"/>
              </w:rPr>
            </w:pPr>
            <w:r>
              <w:rPr>
                <w:sz w:val="24"/>
              </w:rPr>
              <w:t>While</w:t>
            </w:r>
            <w:r>
              <w:rPr>
                <w:spacing w:val="-5"/>
                <w:sz w:val="24"/>
              </w:rPr>
              <w:t xml:space="preserve"> </w:t>
            </w:r>
            <w:r>
              <w:rPr>
                <w:sz w:val="24"/>
              </w:rPr>
              <w:t>most</w:t>
            </w:r>
            <w:r>
              <w:rPr>
                <w:spacing w:val="-3"/>
                <w:sz w:val="24"/>
              </w:rPr>
              <w:t xml:space="preserve"> </w:t>
            </w:r>
            <w:r>
              <w:rPr>
                <w:sz w:val="24"/>
              </w:rPr>
              <w:t>managers</w:t>
            </w:r>
            <w:r>
              <w:rPr>
                <w:spacing w:val="-5"/>
                <w:sz w:val="24"/>
              </w:rPr>
              <w:t xml:space="preserve"> </w:t>
            </w:r>
            <w:r>
              <w:rPr>
                <w:sz w:val="24"/>
              </w:rPr>
              <w:t>appreciate</w:t>
            </w:r>
            <w:r>
              <w:rPr>
                <w:spacing w:val="-5"/>
                <w:sz w:val="24"/>
              </w:rPr>
              <w:t xml:space="preserve"> </w:t>
            </w:r>
            <w:r>
              <w:rPr>
                <w:sz w:val="24"/>
              </w:rPr>
              <w:t>the</w:t>
            </w:r>
            <w:r>
              <w:rPr>
                <w:spacing w:val="-5"/>
                <w:sz w:val="24"/>
              </w:rPr>
              <w:t xml:space="preserve"> </w:t>
            </w:r>
            <w:r>
              <w:rPr>
                <w:sz w:val="24"/>
              </w:rPr>
              <w:t>deeper</w:t>
            </w:r>
            <w:r>
              <w:rPr>
                <w:spacing w:val="-4"/>
                <w:sz w:val="24"/>
              </w:rPr>
              <w:t xml:space="preserve"> </w:t>
            </w:r>
            <w:r>
              <w:rPr>
                <w:sz w:val="24"/>
              </w:rPr>
              <w:t>focus</w:t>
            </w:r>
            <w:r>
              <w:rPr>
                <w:spacing w:val="-2"/>
                <w:sz w:val="24"/>
              </w:rPr>
              <w:t xml:space="preserve"> </w:t>
            </w:r>
            <w:r>
              <w:rPr>
                <w:sz w:val="24"/>
              </w:rPr>
              <w:t>on</w:t>
            </w:r>
            <w:r>
              <w:rPr>
                <w:spacing w:val="-4"/>
                <w:sz w:val="24"/>
              </w:rPr>
              <w:t xml:space="preserve"> </w:t>
            </w:r>
            <w:r>
              <w:rPr>
                <w:sz w:val="24"/>
              </w:rPr>
              <w:t>holistic</w:t>
            </w:r>
            <w:r>
              <w:rPr>
                <w:spacing w:val="-5"/>
                <w:sz w:val="24"/>
              </w:rPr>
              <w:t xml:space="preserve"> </w:t>
            </w:r>
            <w:r>
              <w:rPr>
                <w:sz w:val="24"/>
              </w:rPr>
              <w:t>leadership</w:t>
            </w:r>
            <w:r>
              <w:rPr>
                <w:spacing w:val="-4"/>
                <w:sz w:val="24"/>
              </w:rPr>
              <w:t xml:space="preserve"> </w:t>
            </w:r>
            <w:r>
              <w:rPr>
                <w:sz w:val="24"/>
              </w:rPr>
              <w:t>skills,</w:t>
            </w:r>
            <w:r>
              <w:rPr>
                <w:spacing w:val="-1"/>
                <w:sz w:val="24"/>
              </w:rPr>
              <w:t xml:space="preserve"> </w:t>
            </w:r>
            <w:r>
              <w:rPr>
                <w:sz w:val="24"/>
              </w:rPr>
              <w:t>few question whether such competencies can be measured objectively. Some line managers are also unsure how to set and evaluate meaningful targets for</w:t>
            </w:r>
          </w:p>
        </w:tc>
        <w:tc>
          <w:tcPr>
            <w:tcW w:w="992" w:type="dxa"/>
          </w:tcPr>
          <w:p w14:paraId="65F16A76" w14:textId="77777777" w:rsidR="008958B9" w:rsidRDefault="00000000">
            <w:pPr>
              <w:pStyle w:val="TableParagraph"/>
              <w:spacing w:before="3"/>
              <w:ind w:left="152" w:right="140" w:firstLine="76"/>
              <w:rPr>
                <w:b/>
                <w:sz w:val="24"/>
              </w:rPr>
            </w:pPr>
            <w:r>
              <w:rPr>
                <w:b/>
                <w:spacing w:val="-4"/>
                <w:sz w:val="24"/>
              </w:rPr>
              <w:t xml:space="preserve">Max. </w:t>
            </w:r>
            <w:r>
              <w:rPr>
                <w:b/>
                <w:spacing w:val="-2"/>
                <w:sz w:val="24"/>
              </w:rPr>
              <w:t>Marks</w:t>
            </w:r>
          </w:p>
          <w:p w14:paraId="798E2EF8" w14:textId="77777777" w:rsidR="008958B9" w:rsidRDefault="008958B9">
            <w:pPr>
              <w:pStyle w:val="TableParagraph"/>
              <w:ind w:left="0"/>
              <w:rPr>
                <w:sz w:val="24"/>
              </w:rPr>
            </w:pPr>
          </w:p>
          <w:p w14:paraId="5EACD4D5" w14:textId="77777777" w:rsidR="008958B9" w:rsidRDefault="00000000">
            <w:pPr>
              <w:pStyle w:val="TableParagraph"/>
              <w:spacing w:before="1"/>
              <w:ind w:left="104"/>
              <w:rPr>
                <w:b/>
                <w:sz w:val="24"/>
              </w:rPr>
            </w:pPr>
            <w:r>
              <w:rPr>
                <w:b/>
                <w:spacing w:val="-5"/>
                <w:sz w:val="24"/>
              </w:rPr>
              <w:t>10</w:t>
            </w:r>
          </w:p>
        </w:tc>
      </w:tr>
    </w:tbl>
    <w:p w14:paraId="39CD3B04" w14:textId="77777777" w:rsidR="008958B9" w:rsidRDefault="008958B9">
      <w:pPr>
        <w:pStyle w:val="TableParagraph"/>
        <w:rPr>
          <w:b/>
          <w:sz w:val="24"/>
        </w:rPr>
        <w:sectPr w:rsidR="008958B9">
          <w:type w:val="continuous"/>
          <w:pgSz w:w="11910" w:h="16840"/>
          <w:pgMar w:top="1120" w:right="708" w:bottom="280" w:left="708" w:header="720" w:footer="720" w:gutter="0"/>
          <w:cols w:space="720"/>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8335"/>
        <w:gridCol w:w="992"/>
      </w:tblGrid>
      <w:tr w:rsidR="008958B9" w14:paraId="74E5444B" w14:textId="77777777">
        <w:trPr>
          <w:trHeight w:val="4594"/>
        </w:trPr>
        <w:tc>
          <w:tcPr>
            <w:tcW w:w="1136" w:type="dxa"/>
          </w:tcPr>
          <w:p w14:paraId="115DE1D9" w14:textId="77777777" w:rsidR="008958B9" w:rsidRDefault="008958B9">
            <w:pPr>
              <w:pStyle w:val="TableParagraph"/>
              <w:ind w:left="0"/>
              <w:rPr>
                <w:sz w:val="24"/>
              </w:rPr>
            </w:pPr>
          </w:p>
        </w:tc>
        <w:tc>
          <w:tcPr>
            <w:tcW w:w="8335" w:type="dxa"/>
          </w:tcPr>
          <w:p w14:paraId="59ADE9B1" w14:textId="77777777" w:rsidR="008958B9" w:rsidRDefault="00000000">
            <w:pPr>
              <w:pStyle w:val="TableParagraph"/>
              <w:spacing w:line="275" w:lineRule="exact"/>
              <w:rPr>
                <w:sz w:val="24"/>
              </w:rPr>
            </w:pPr>
            <w:r>
              <w:rPr>
                <w:sz w:val="24"/>
              </w:rPr>
              <w:t>competencies</w:t>
            </w:r>
            <w:r>
              <w:rPr>
                <w:spacing w:val="-5"/>
                <w:sz w:val="24"/>
              </w:rPr>
              <w:t xml:space="preserve"> </w:t>
            </w:r>
            <w:r>
              <w:rPr>
                <w:sz w:val="24"/>
              </w:rPr>
              <w:t>like</w:t>
            </w:r>
            <w:r>
              <w:rPr>
                <w:spacing w:val="-1"/>
                <w:sz w:val="24"/>
              </w:rPr>
              <w:t xml:space="preserve"> </w:t>
            </w:r>
            <w:r>
              <w:rPr>
                <w:sz w:val="24"/>
              </w:rPr>
              <w:t>“geo-political</w:t>
            </w:r>
            <w:r>
              <w:rPr>
                <w:spacing w:val="-2"/>
                <w:sz w:val="24"/>
              </w:rPr>
              <w:t xml:space="preserve"> </w:t>
            </w:r>
            <w:r>
              <w:rPr>
                <w:sz w:val="24"/>
              </w:rPr>
              <w:t>awareness”</w:t>
            </w:r>
            <w:r>
              <w:rPr>
                <w:spacing w:val="-2"/>
                <w:sz w:val="24"/>
              </w:rPr>
              <w:t xml:space="preserve"> </w:t>
            </w:r>
            <w:r>
              <w:rPr>
                <w:sz w:val="24"/>
              </w:rPr>
              <w:t>or</w:t>
            </w:r>
            <w:r>
              <w:rPr>
                <w:spacing w:val="-2"/>
                <w:sz w:val="24"/>
              </w:rPr>
              <w:t xml:space="preserve"> </w:t>
            </w:r>
            <w:r>
              <w:rPr>
                <w:sz w:val="24"/>
              </w:rPr>
              <w:t>“global</w:t>
            </w:r>
            <w:r>
              <w:rPr>
                <w:spacing w:val="-2"/>
                <w:sz w:val="24"/>
              </w:rPr>
              <w:t xml:space="preserve"> </w:t>
            </w:r>
            <w:r>
              <w:rPr>
                <w:sz w:val="24"/>
              </w:rPr>
              <w:t>leadership</w:t>
            </w:r>
            <w:r>
              <w:rPr>
                <w:spacing w:val="-1"/>
                <w:sz w:val="24"/>
              </w:rPr>
              <w:t xml:space="preserve"> </w:t>
            </w:r>
            <w:r>
              <w:rPr>
                <w:sz w:val="24"/>
              </w:rPr>
              <w:t>agility,”</w:t>
            </w:r>
            <w:r>
              <w:rPr>
                <w:spacing w:val="-2"/>
                <w:sz w:val="24"/>
              </w:rPr>
              <w:t xml:space="preserve"> which</w:t>
            </w:r>
          </w:p>
          <w:p w14:paraId="7FEB1D6A" w14:textId="77777777" w:rsidR="008958B9" w:rsidRDefault="00000000">
            <w:pPr>
              <w:pStyle w:val="TableParagraph"/>
              <w:spacing w:before="43"/>
              <w:rPr>
                <w:sz w:val="24"/>
              </w:rPr>
            </w:pPr>
            <w:r>
              <w:rPr>
                <w:sz w:val="24"/>
              </w:rPr>
              <w:t>seem</w:t>
            </w:r>
            <w:r>
              <w:rPr>
                <w:spacing w:val="-2"/>
                <w:sz w:val="24"/>
              </w:rPr>
              <w:t xml:space="preserve"> </w:t>
            </w:r>
            <w:r>
              <w:rPr>
                <w:sz w:val="24"/>
              </w:rPr>
              <w:t>less</w:t>
            </w:r>
            <w:r>
              <w:rPr>
                <w:spacing w:val="-2"/>
                <w:sz w:val="24"/>
              </w:rPr>
              <w:t xml:space="preserve"> </w:t>
            </w:r>
            <w:r>
              <w:rPr>
                <w:sz w:val="24"/>
              </w:rPr>
              <w:t>tangible</w:t>
            </w:r>
            <w:r>
              <w:rPr>
                <w:spacing w:val="-3"/>
                <w:sz w:val="24"/>
              </w:rPr>
              <w:t xml:space="preserve"> </w:t>
            </w:r>
            <w:r>
              <w:rPr>
                <w:sz w:val="24"/>
              </w:rPr>
              <w:t>than</w:t>
            </w:r>
            <w:r>
              <w:rPr>
                <w:spacing w:val="-1"/>
                <w:sz w:val="24"/>
              </w:rPr>
              <w:t xml:space="preserve"> </w:t>
            </w:r>
            <w:r>
              <w:rPr>
                <w:sz w:val="24"/>
              </w:rPr>
              <w:t>financial</w:t>
            </w:r>
            <w:r>
              <w:rPr>
                <w:spacing w:val="-1"/>
                <w:sz w:val="24"/>
              </w:rPr>
              <w:t xml:space="preserve"> </w:t>
            </w:r>
            <w:r>
              <w:rPr>
                <w:spacing w:val="-4"/>
                <w:sz w:val="24"/>
              </w:rPr>
              <w:t>KPIs.</w:t>
            </w:r>
          </w:p>
          <w:p w14:paraId="79D45DD8" w14:textId="77777777" w:rsidR="008958B9" w:rsidRDefault="00000000">
            <w:pPr>
              <w:pStyle w:val="TableParagraph"/>
              <w:spacing w:before="204" w:line="278" w:lineRule="auto"/>
              <w:ind w:right="114" w:hanging="3"/>
              <w:rPr>
                <w:sz w:val="24"/>
              </w:rPr>
            </w:pPr>
            <w:r>
              <w:rPr>
                <w:sz w:val="24"/>
              </w:rPr>
              <w:t>As ECL faces continued challenges such as sudden changes in international regulations or unexpected supply chain disruptions, its top management wants to ensure</w:t>
            </w:r>
            <w:r>
              <w:rPr>
                <w:spacing w:val="-5"/>
                <w:sz w:val="24"/>
              </w:rPr>
              <w:t xml:space="preserve"> </w:t>
            </w:r>
            <w:r>
              <w:rPr>
                <w:sz w:val="24"/>
              </w:rPr>
              <w:t>its</w:t>
            </w:r>
            <w:r>
              <w:rPr>
                <w:spacing w:val="-4"/>
                <w:sz w:val="24"/>
              </w:rPr>
              <w:t xml:space="preserve"> </w:t>
            </w:r>
            <w:r>
              <w:rPr>
                <w:sz w:val="24"/>
              </w:rPr>
              <w:t>leaders</w:t>
            </w:r>
            <w:r>
              <w:rPr>
                <w:spacing w:val="-4"/>
                <w:sz w:val="24"/>
              </w:rPr>
              <w:t xml:space="preserve"> </w:t>
            </w:r>
            <w:r>
              <w:rPr>
                <w:sz w:val="24"/>
              </w:rPr>
              <w:t>are</w:t>
            </w:r>
            <w:r>
              <w:rPr>
                <w:spacing w:val="-4"/>
                <w:sz w:val="24"/>
              </w:rPr>
              <w:t xml:space="preserve"> </w:t>
            </w:r>
            <w:r>
              <w:rPr>
                <w:sz w:val="24"/>
              </w:rPr>
              <w:t>prepared</w:t>
            </w:r>
            <w:r>
              <w:rPr>
                <w:spacing w:val="-3"/>
                <w:sz w:val="24"/>
              </w:rPr>
              <w:t xml:space="preserve"> </w:t>
            </w:r>
            <w:r>
              <w:rPr>
                <w:sz w:val="24"/>
              </w:rPr>
              <w:t>both</w:t>
            </w:r>
            <w:r>
              <w:rPr>
                <w:spacing w:val="-3"/>
                <w:sz w:val="24"/>
              </w:rPr>
              <w:t xml:space="preserve"> </w:t>
            </w:r>
            <w:r>
              <w:rPr>
                <w:sz w:val="24"/>
              </w:rPr>
              <w:t>technically</w:t>
            </w:r>
            <w:r>
              <w:rPr>
                <w:spacing w:val="-3"/>
                <w:sz w:val="24"/>
              </w:rPr>
              <w:t xml:space="preserve"> </w:t>
            </w:r>
            <w:r>
              <w:rPr>
                <w:sz w:val="24"/>
              </w:rPr>
              <w:t>and</w:t>
            </w:r>
            <w:r>
              <w:rPr>
                <w:spacing w:val="-3"/>
                <w:sz w:val="24"/>
              </w:rPr>
              <w:t xml:space="preserve"> </w:t>
            </w:r>
            <w:r>
              <w:rPr>
                <w:sz w:val="24"/>
              </w:rPr>
              <w:t>behaviorally.</w:t>
            </w:r>
            <w:r>
              <w:rPr>
                <w:spacing w:val="-3"/>
                <w:sz w:val="24"/>
              </w:rPr>
              <w:t xml:space="preserve"> </w:t>
            </w:r>
            <w:r>
              <w:rPr>
                <w:sz w:val="24"/>
              </w:rPr>
              <w:t>The</w:t>
            </w:r>
            <w:r>
              <w:rPr>
                <w:spacing w:val="-5"/>
                <w:sz w:val="24"/>
              </w:rPr>
              <w:t xml:space="preserve"> </w:t>
            </w:r>
            <w:r>
              <w:rPr>
                <w:sz w:val="24"/>
              </w:rPr>
              <w:t>CEO</w:t>
            </w:r>
            <w:r>
              <w:rPr>
                <w:spacing w:val="-2"/>
                <w:sz w:val="24"/>
              </w:rPr>
              <w:t xml:space="preserve"> </w:t>
            </w:r>
            <w:r>
              <w:rPr>
                <w:sz w:val="24"/>
              </w:rPr>
              <w:t>asks</w:t>
            </w:r>
            <w:r>
              <w:rPr>
                <w:spacing w:val="-4"/>
                <w:sz w:val="24"/>
              </w:rPr>
              <w:t xml:space="preserve"> </w:t>
            </w:r>
            <w:r>
              <w:rPr>
                <w:sz w:val="24"/>
              </w:rPr>
              <w:t>HR to demonstrate that the competency-based PMS supports developing globally resilient leaders, not just rewarding short-term performance.</w:t>
            </w:r>
          </w:p>
          <w:p w14:paraId="63212EDD" w14:textId="77777777" w:rsidR="008958B9" w:rsidRDefault="00000000">
            <w:pPr>
              <w:pStyle w:val="TableParagraph"/>
              <w:spacing w:before="164" w:line="278" w:lineRule="auto"/>
              <w:ind w:right="114" w:hanging="3"/>
              <w:rPr>
                <w:b/>
                <w:sz w:val="24"/>
              </w:rPr>
            </w:pPr>
            <w:r>
              <w:rPr>
                <w:b/>
                <w:sz w:val="24"/>
              </w:rPr>
              <w:t>What are the advantages and challenges of using a competency-based performance</w:t>
            </w:r>
            <w:r>
              <w:rPr>
                <w:b/>
                <w:spacing w:val="-6"/>
                <w:sz w:val="24"/>
              </w:rPr>
              <w:t xml:space="preserve"> </w:t>
            </w:r>
            <w:r>
              <w:rPr>
                <w:b/>
                <w:sz w:val="24"/>
              </w:rPr>
              <w:t>management</w:t>
            </w:r>
            <w:r>
              <w:rPr>
                <w:b/>
                <w:spacing w:val="-5"/>
                <w:sz w:val="24"/>
              </w:rPr>
              <w:t xml:space="preserve"> </w:t>
            </w:r>
            <w:r>
              <w:rPr>
                <w:b/>
                <w:sz w:val="24"/>
              </w:rPr>
              <w:t>system</w:t>
            </w:r>
            <w:r>
              <w:rPr>
                <w:b/>
                <w:spacing w:val="-4"/>
                <w:sz w:val="24"/>
              </w:rPr>
              <w:t xml:space="preserve"> </w:t>
            </w:r>
            <w:r>
              <w:rPr>
                <w:b/>
                <w:sz w:val="24"/>
              </w:rPr>
              <w:t>at</w:t>
            </w:r>
            <w:r>
              <w:rPr>
                <w:b/>
                <w:spacing w:val="-4"/>
                <w:sz w:val="24"/>
              </w:rPr>
              <w:t xml:space="preserve"> </w:t>
            </w:r>
            <w:r>
              <w:rPr>
                <w:b/>
                <w:sz w:val="24"/>
              </w:rPr>
              <w:t>ECL,</w:t>
            </w:r>
            <w:r>
              <w:rPr>
                <w:b/>
                <w:spacing w:val="-5"/>
                <w:sz w:val="24"/>
              </w:rPr>
              <w:t xml:space="preserve"> </w:t>
            </w:r>
            <w:r>
              <w:rPr>
                <w:b/>
                <w:sz w:val="24"/>
              </w:rPr>
              <w:t>especially</w:t>
            </w:r>
            <w:r>
              <w:rPr>
                <w:b/>
                <w:spacing w:val="-5"/>
                <w:sz w:val="24"/>
              </w:rPr>
              <w:t xml:space="preserve"> </w:t>
            </w:r>
            <w:r>
              <w:rPr>
                <w:b/>
                <w:sz w:val="24"/>
              </w:rPr>
              <w:t>for</w:t>
            </w:r>
            <w:r>
              <w:rPr>
                <w:b/>
                <w:spacing w:val="-7"/>
                <w:sz w:val="24"/>
              </w:rPr>
              <w:t xml:space="preserve"> </w:t>
            </w:r>
            <w:r>
              <w:rPr>
                <w:b/>
                <w:sz w:val="24"/>
              </w:rPr>
              <w:t>preparing</w:t>
            </w:r>
            <w:r>
              <w:rPr>
                <w:b/>
                <w:spacing w:val="-5"/>
                <w:sz w:val="24"/>
              </w:rPr>
              <w:t xml:space="preserve"> </w:t>
            </w:r>
            <w:r>
              <w:rPr>
                <w:b/>
                <w:sz w:val="24"/>
              </w:rPr>
              <w:t>leaders</w:t>
            </w:r>
            <w:r>
              <w:rPr>
                <w:b/>
                <w:spacing w:val="-6"/>
                <w:sz w:val="24"/>
              </w:rPr>
              <w:t xml:space="preserve"> </w:t>
            </w:r>
            <w:r>
              <w:rPr>
                <w:b/>
                <w:sz w:val="24"/>
              </w:rPr>
              <w:t>to manage geo-political uncertainties? How should ECL strengthen implementation so that competencies relevant to global leadership are effectively assessed and developed?</w:t>
            </w:r>
          </w:p>
        </w:tc>
        <w:tc>
          <w:tcPr>
            <w:tcW w:w="992" w:type="dxa"/>
          </w:tcPr>
          <w:p w14:paraId="0B0FB6D2" w14:textId="77777777" w:rsidR="008958B9" w:rsidRDefault="008958B9">
            <w:pPr>
              <w:pStyle w:val="TableParagraph"/>
              <w:ind w:left="0"/>
              <w:rPr>
                <w:sz w:val="24"/>
              </w:rPr>
            </w:pPr>
          </w:p>
        </w:tc>
      </w:tr>
      <w:tr w:rsidR="008958B9" w14:paraId="46CC1C94" w14:textId="77777777">
        <w:trPr>
          <w:trHeight w:val="6058"/>
        </w:trPr>
        <w:tc>
          <w:tcPr>
            <w:tcW w:w="1136" w:type="dxa"/>
          </w:tcPr>
          <w:p w14:paraId="1A79DF52" w14:textId="77777777" w:rsidR="008958B9" w:rsidRDefault="008958B9">
            <w:pPr>
              <w:pStyle w:val="TableParagraph"/>
              <w:spacing w:before="3"/>
              <w:ind w:left="0"/>
              <w:rPr>
                <w:sz w:val="24"/>
              </w:rPr>
            </w:pPr>
          </w:p>
          <w:p w14:paraId="5078F9D2" w14:textId="77777777" w:rsidR="008958B9" w:rsidRDefault="00000000">
            <w:pPr>
              <w:pStyle w:val="TableParagraph"/>
              <w:ind w:left="107" w:right="97" w:hanging="3"/>
              <w:rPr>
                <w:b/>
                <w:sz w:val="24"/>
              </w:rPr>
            </w:pPr>
            <w:r>
              <w:rPr>
                <w:b/>
                <w:spacing w:val="-2"/>
                <w:sz w:val="24"/>
              </w:rPr>
              <w:t xml:space="preserve">Question </w:t>
            </w:r>
            <w:r>
              <w:rPr>
                <w:b/>
                <w:spacing w:val="-4"/>
                <w:sz w:val="24"/>
              </w:rPr>
              <w:t>No.3</w:t>
            </w:r>
          </w:p>
        </w:tc>
        <w:tc>
          <w:tcPr>
            <w:tcW w:w="8335" w:type="dxa"/>
          </w:tcPr>
          <w:p w14:paraId="4C14CD7F" w14:textId="77777777" w:rsidR="008958B9" w:rsidRDefault="00000000">
            <w:pPr>
              <w:pStyle w:val="TableParagraph"/>
              <w:spacing w:line="278" w:lineRule="auto"/>
              <w:ind w:right="142" w:hanging="3"/>
              <w:rPr>
                <w:sz w:val="24"/>
              </w:rPr>
            </w:pPr>
            <w:r>
              <w:rPr>
                <w:sz w:val="24"/>
              </w:rPr>
              <w:t>Prime Group, a leading real estate developer, has grown rapidly across India’s major cities. With projects spanning luxury, mid-income, and affordable housing, management</w:t>
            </w:r>
            <w:r>
              <w:rPr>
                <w:spacing w:val="-5"/>
                <w:sz w:val="24"/>
              </w:rPr>
              <w:t xml:space="preserve"> </w:t>
            </w:r>
            <w:r>
              <w:rPr>
                <w:sz w:val="24"/>
              </w:rPr>
              <w:t>noticed</w:t>
            </w:r>
            <w:r>
              <w:rPr>
                <w:spacing w:val="-5"/>
                <w:sz w:val="24"/>
              </w:rPr>
              <w:t xml:space="preserve"> </w:t>
            </w:r>
            <w:r>
              <w:rPr>
                <w:sz w:val="24"/>
              </w:rPr>
              <w:t>inconsistencies</w:t>
            </w:r>
            <w:r>
              <w:rPr>
                <w:spacing w:val="-6"/>
                <w:sz w:val="24"/>
              </w:rPr>
              <w:t xml:space="preserve"> </w:t>
            </w:r>
            <w:r>
              <w:rPr>
                <w:sz w:val="24"/>
              </w:rPr>
              <w:t>in</w:t>
            </w:r>
            <w:r>
              <w:rPr>
                <w:spacing w:val="-5"/>
                <w:sz w:val="24"/>
              </w:rPr>
              <w:t xml:space="preserve"> </w:t>
            </w:r>
            <w:r>
              <w:rPr>
                <w:sz w:val="24"/>
              </w:rPr>
              <w:t>how</w:t>
            </w:r>
            <w:r>
              <w:rPr>
                <w:spacing w:val="-6"/>
                <w:sz w:val="24"/>
              </w:rPr>
              <w:t xml:space="preserve"> </w:t>
            </w:r>
            <w:r>
              <w:rPr>
                <w:sz w:val="24"/>
              </w:rPr>
              <w:t>team</w:t>
            </w:r>
            <w:r>
              <w:rPr>
                <w:spacing w:val="-3"/>
                <w:sz w:val="24"/>
              </w:rPr>
              <w:t xml:space="preserve"> </w:t>
            </w:r>
            <w:r>
              <w:rPr>
                <w:sz w:val="24"/>
              </w:rPr>
              <w:t>and</w:t>
            </w:r>
            <w:r>
              <w:rPr>
                <w:spacing w:val="-5"/>
                <w:sz w:val="24"/>
              </w:rPr>
              <w:t xml:space="preserve"> </w:t>
            </w:r>
            <w:r>
              <w:rPr>
                <w:sz w:val="24"/>
              </w:rPr>
              <w:t>individual</w:t>
            </w:r>
            <w:r>
              <w:rPr>
                <w:spacing w:val="-5"/>
                <w:sz w:val="24"/>
              </w:rPr>
              <w:t xml:space="preserve"> </w:t>
            </w:r>
            <w:r>
              <w:rPr>
                <w:sz w:val="24"/>
              </w:rPr>
              <w:t>performances</w:t>
            </w:r>
            <w:r>
              <w:rPr>
                <w:spacing w:val="-6"/>
                <w:sz w:val="24"/>
              </w:rPr>
              <w:t xml:space="preserve"> </w:t>
            </w:r>
            <w:r>
              <w:rPr>
                <w:sz w:val="24"/>
              </w:rPr>
              <w:t>were evaluated across functions. Some project managers relied on subjective assessments, while others used ad hoc targets unrelated to organizational goals.</w:t>
            </w:r>
          </w:p>
          <w:p w14:paraId="551C63AB" w14:textId="77777777" w:rsidR="008958B9" w:rsidRDefault="00000000">
            <w:pPr>
              <w:pStyle w:val="TableParagraph"/>
              <w:spacing w:line="278" w:lineRule="auto"/>
              <w:ind w:right="202"/>
              <w:rPr>
                <w:sz w:val="24"/>
              </w:rPr>
            </w:pPr>
            <w:r>
              <w:rPr>
                <w:sz w:val="24"/>
              </w:rPr>
              <w:t>Recognizing the need for a unified, fair, and developmental system, Prime’s HR team proposed to implement performance management by having clear prerequisites (defining job responsibilities and expected outcomes), collaborative performance</w:t>
            </w:r>
            <w:r>
              <w:rPr>
                <w:spacing w:val="-2"/>
                <w:sz w:val="24"/>
              </w:rPr>
              <w:t xml:space="preserve"> </w:t>
            </w:r>
            <w:r>
              <w:rPr>
                <w:sz w:val="24"/>
              </w:rPr>
              <w:t>planning</w:t>
            </w:r>
            <w:r>
              <w:rPr>
                <w:spacing w:val="-1"/>
                <w:sz w:val="24"/>
              </w:rPr>
              <w:t xml:space="preserve"> </w:t>
            </w:r>
            <w:r>
              <w:rPr>
                <w:sz w:val="24"/>
              </w:rPr>
              <w:t>between</w:t>
            </w:r>
            <w:r>
              <w:rPr>
                <w:spacing w:val="-1"/>
                <w:sz w:val="24"/>
              </w:rPr>
              <w:t xml:space="preserve"> </w:t>
            </w:r>
            <w:r>
              <w:rPr>
                <w:sz w:val="24"/>
              </w:rPr>
              <w:t>managers</w:t>
            </w:r>
            <w:r>
              <w:rPr>
                <w:spacing w:val="-2"/>
                <w:sz w:val="24"/>
              </w:rPr>
              <w:t xml:space="preserve"> </w:t>
            </w:r>
            <w:r>
              <w:rPr>
                <w:sz w:val="24"/>
              </w:rPr>
              <w:t>and employees,</w:t>
            </w:r>
            <w:r>
              <w:rPr>
                <w:spacing w:val="-1"/>
                <w:sz w:val="24"/>
              </w:rPr>
              <w:t xml:space="preserve"> </w:t>
            </w:r>
            <w:r>
              <w:rPr>
                <w:sz w:val="24"/>
              </w:rPr>
              <w:t>setting</w:t>
            </w:r>
            <w:r>
              <w:rPr>
                <w:spacing w:val="-1"/>
                <w:sz w:val="24"/>
              </w:rPr>
              <w:t xml:space="preserve"> </w:t>
            </w:r>
            <w:r>
              <w:rPr>
                <w:sz w:val="24"/>
              </w:rPr>
              <w:t>measurable</w:t>
            </w:r>
            <w:r>
              <w:rPr>
                <w:spacing w:val="-2"/>
                <w:sz w:val="24"/>
              </w:rPr>
              <w:t xml:space="preserve"> </w:t>
            </w:r>
            <w:r>
              <w:rPr>
                <w:sz w:val="24"/>
              </w:rPr>
              <w:t>goals, continuous feedback and coaching, formal reviews, and using data-driven assessments for developmental and administrative (promotion, rewards) decisions. However, several project heads are unsure about engaging frontline staff in setting goals and worry feedback might appear critical rather than constructive. Others question</w:t>
            </w:r>
            <w:r>
              <w:rPr>
                <w:spacing w:val="-4"/>
                <w:sz w:val="24"/>
              </w:rPr>
              <w:t xml:space="preserve"> </w:t>
            </w:r>
            <w:r>
              <w:rPr>
                <w:sz w:val="24"/>
              </w:rPr>
              <w:t>how</w:t>
            </w:r>
            <w:r>
              <w:rPr>
                <w:spacing w:val="-5"/>
                <w:sz w:val="24"/>
              </w:rPr>
              <w:t xml:space="preserve"> </w:t>
            </w:r>
            <w:r>
              <w:rPr>
                <w:sz w:val="24"/>
              </w:rPr>
              <w:t>the</w:t>
            </w:r>
            <w:r>
              <w:rPr>
                <w:spacing w:val="-5"/>
                <w:sz w:val="24"/>
              </w:rPr>
              <w:t xml:space="preserve"> </w:t>
            </w:r>
            <w:r>
              <w:rPr>
                <w:sz w:val="24"/>
              </w:rPr>
              <w:t>process</w:t>
            </w:r>
            <w:r>
              <w:rPr>
                <w:spacing w:val="-2"/>
                <w:sz w:val="24"/>
              </w:rPr>
              <w:t xml:space="preserve"> </w:t>
            </w:r>
            <w:r>
              <w:rPr>
                <w:sz w:val="24"/>
              </w:rPr>
              <w:t>would</w:t>
            </w:r>
            <w:r>
              <w:rPr>
                <w:spacing w:val="-4"/>
                <w:sz w:val="24"/>
              </w:rPr>
              <w:t xml:space="preserve"> </w:t>
            </w:r>
            <w:r>
              <w:rPr>
                <w:sz w:val="24"/>
              </w:rPr>
              <w:t>motivate</w:t>
            </w:r>
            <w:r>
              <w:rPr>
                <w:spacing w:val="-4"/>
                <w:sz w:val="24"/>
              </w:rPr>
              <w:t xml:space="preserve"> </w:t>
            </w:r>
            <w:r>
              <w:rPr>
                <w:sz w:val="24"/>
              </w:rPr>
              <w:t>their</w:t>
            </w:r>
            <w:r>
              <w:rPr>
                <w:spacing w:val="-4"/>
                <w:sz w:val="24"/>
              </w:rPr>
              <w:t xml:space="preserve"> </w:t>
            </w:r>
            <w:r>
              <w:rPr>
                <w:sz w:val="24"/>
              </w:rPr>
              <w:t>diverse</w:t>
            </w:r>
            <w:r>
              <w:rPr>
                <w:spacing w:val="-6"/>
                <w:sz w:val="24"/>
              </w:rPr>
              <w:t xml:space="preserve"> </w:t>
            </w:r>
            <w:r>
              <w:rPr>
                <w:sz w:val="24"/>
              </w:rPr>
              <w:t>workforce,</w:t>
            </w:r>
            <w:r>
              <w:rPr>
                <w:spacing w:val="-4"/>
                <w:sz w:val="24"/>
              </w:rPr>
              <w:t xml:space="preserve"> </w:t>
            </w:r>
            <w:r>
              <w:rPr>
                <w:sz w:val="24"/>
              </w:rPr>
              <w:t>especially</w:t>
            </w:r>
            <w:r>
              <w:rPr>
                <w:spacing w:val="-4"/>
                <w:sz w:val="24"/>
              </w:rPr>
              <w:t xml:space="preserve"> </w:t>
            </w:r>
            <w:r>
              <w:rPr>
                <w:sz w:val="24"/>
              </w:rPr>
              <w:t>across high-pressure project schedules.</w:t>
            </w:r>
          </w:p>
          <w:p w14:paraId="3D286B7E" w14:textId="77777777" w:rsidR="008958B9" w:rsidRDefault="00000000">
            <w:pPr>
              <w:pStyle w:val="TableParagraph"/>
              <w:spacing w:before="155"/>
              <w:ind w:hanging="3"/>
              <w:rPr>
                <w:b/>
                <w:sz w:val="24"/>
              </w:rPr>
            </w:pPr>
            <w:r>
              <w:rPr>
                <w:b/>
                <w:sz w:val="24"/>
              </w:rPr>
              <w:t>How</w:t>
            </w:r>
            <w:r>
              <w:rPr>
                <w:b/>
                <w:spacing w:val="-5"/>
                <w:sz w:val="24"/>
              </w:rPr>
              <w:t xml:space="preserve"> </w:t>
            </w:r>
            <w:r>
              <w:rPr>
                <w:b/>
                <w:sz w:val="24"/>
              </w:rPr>
              <w:t>should</w:t>
            </w:r>
            <w:r>
              <w:rPr>
                <w:b/>
                <w:spacing w:val="-2"/>
                <w:sz w:val="24"/>
              </w:rPr>
              <w:t xml:space="preserve"> </w:t>
            </w:r>
            <w:r>
              <w:rPr>
                <w:b/>
                <w:sz w:val="24"/>
              </w:rPr>
              <w:t>Prime</w:t>
            </w:r>
            <w:r>
              <w:rPr>
                <w:b/>
                <w:spacing w:val="-5"/>
                <w:sz w:val="24"/>
              </w:rPr>
              <w:t xml:space="preserve"> </w:t>
            </w:r>
            <w:r>
              <w:rPr>
                <w:b/>
                <w:sz w:val="24"/>
              </w:rPr>
              <w:t>implement</w:t>
            </w:r>
            <w:r>
              <w:rPr>
                <w:b/>
                <w:spacing w:val="-4"/>
                <w:sz w:val="24"/>
              </w:rPr>
              <w:t xml:space="preserve"> </w:t>
            </w:r>
            <w:r>
              <w:rPr>
                <w:b/>
                <w:sz w:val="24"/>
              </w:rPr>
              <w:t>the</w:t>
            </w:r>
            <w:r>
              <w:rPr>
                <w:b/>
                <w:spacing w:val="-5"/>
                <w:sz w:val="24"/>
              </w:rPr>
              <w:t xml:space="preserve"> </w:t>
            </w:r>
            <w:r>
              <w:rPr>
                <w:b/>
                <w:sz w:val="24"/>
              </w:rPr>
              <w:t>PMS</w:t>
            </w:r>
            <w:r>
              <w:rPr>
                <w:b/>
                <w:spacing w:val="-4"/>
                <w:sz w:val="24"/>
              </w:rPr>
              <w:t xml:space="preserve"> </w:t>
            </w:r>
            <w:r>
              <w:rPr>
                <w:b/>
                <w:sz w:val="24"/>
              </w:rPr>
              <w:t>process</w:t>
            </w:r>
            <w:r>
              <w:rPr>
                <w:b/>
                <w:spacing w:val="-2"/>
                <w:sz w:val="24"/>
              </w:rPr>
              <w:t xml:space="preserve"> </w:t>
            </w:r>
            <w:r>
              <w:rPr>
                <w:b/>
                <w:sz w:val="24"/>
              </w:rPr>
              <w:t>to</w:t>
            </w:r>
            <w:r>
              <w:rPr>
                <w:b/>
                <w:spacing w:val="-4"/>
                <w:sz w:val="24"/>
              </w:rPr>
              <w:t xml:space="preserve"> </w:t>
            </w:r>
            <w:r>
              <w:rPr>
                <w:b/>
                <w:sz w:val="24"/>
              </w:rPr>
              <w:t>ensure</w:t>
            </w:r>
            <w:r>
              <w:rPr>
                <w:b/>
                <w:spacing w:val="-5"/>
                <w:sz w:val="24"/>
              </w:rPr>
              <w:t xml:space="preserve"> </w:t>
            </w:r>
            <w:r>
              <w:rPr>
                <w:b/>
                <w:sz w:val="24"/>
              </w:rPr>
              <w:t>goal</w:t>
            </w:r>
            <w:r>
              <w:rPr>
                <w:b/>
                <w:spacing w:val="-4"/>
                <w:sz w:val="24"/>
              </w:rPr>
              <w:t xml:space="preserve"> </w:t>
            </w:r>
            <w:r>
              <w:rPr>
                <w:b/>
                <w:sz w:val="24"/>
              </w:rPr>
              <w:t>clarity,</w:t>
            </w:r>
            <w:r>
              <w:rPr>
                <w:b/>
                <w:spacing w:val="-3"/>
                <w:sz w:val="24"/>
              </w:rPr>
              <w:t xml:space="preserve"> </w:t>
            </w:r>
            <w:r>
              <w:rPr>
                <w:b/>
                <w:sz w:val="24"/>
              </w:rPr>
              <w:t>employee engagement,</w:t>
            </w:r>
            <w:r>
              <w:rPr>
                <w:b/>
                <w:spacing w:val="13"/>
                <w:sz w:val="24"/>
              </w:rPr>
              <w:t xml:space="preserve"> </w:t>
            </w:r>
            <w:r>
              <w:rPr>
                <w:b/>
                <w:sz w:val="24"/>
              </w:rPr>
              <w:t>and</w:t>
            </w:r>
            <w:r>
              <w:rPr>
                <w:b/>
                <w:spacing w:val="15"/>
                <w:sz w:val="24"/>
              </w:rPr>
              <w:t xml:space="preserve"> </w:t>
            </w:r>
            <w:r>
              <w:rPr>
                <w:b/>
                <w:sz w:val="24"/>
              </w:rPr>
              <w:t>fairness</w:t>
            </w:r>
            <w:r>
              <w:rPr>
                <w:b/>
                <w:spacing w:val="16"/>
                <w:sz w:val="24"/>
              </w:rPr>
              <w:t xml:space="preserve"> </w:t>
            </w:r>
            <w:r>
              <w:rPr>
                <w:b/>
                <w:sz w:val="24"/>
              </w:rPr>
              <w:t>in</w:t>
            </w:r>
            <w:r>
              <w:rPr>
                <w:b/>
                <w:spacing w:val="15"/>
                <w:sz w:val="24"/>
              </w:rPr>
              <w:t xml:space="preserve"> </w:t>
            </w:r>
            <w:r>
              <w:rPr>
                <w:b/>
                <w:sz w:val="24"/>
              </w:rPr>
              <w:t>performance</w:t>
            </w:r>
            <w:r>
              <w:rPr>
                <w:b/>
                <w:spacing w:val="14"/>
                <w:sz w:val="24"/>
              </w:rPr>
              <w:t xml:space="preserve"> </w:t>
            </w:r>
            <w:r>
              <w:rPr>
                <w:b/>
                <w:sz w:val="24"/>
              </w:rPr>
              <w:t>reviews,</w:t>
            </w:r>
            <w:r>
              <w:rPr>
                <w:b/>
                <w:spacing w:val="14"/>
                <w:sz w:val="24"/>
              </w:rPr>
              <w:t xml:space="preserve"> </w:t>
            </w:r>
            <w:r>
              <w:rPr>
                <w:b/>
                <w:sz w:val="24"/>
              </w:rPr>
              <w:t>and</w:t>
            </w:r>
            <w:r>
              <w:rPr>
                <w:b/>
                <w:spacing w:val="15"/>
                <w:sz w:val="24"/>
              </w:rPr>
              <w:t xml:space="preserve"> </w:t>
            </w:r>
            <w:r>
              <w:rPr>
                <w:b/>
                <w:sz w:val="24"/>
              </w:rPr>
              <w:t>what</w:t>
            </w:r>
            <w:r>
              <w:rPr>
                <w:b/>
                <w:spacing w:val="15"/>
                <w:sz w:val="24"/>
              </w:rPr>
              <w:t xml:space="preserve"> </w:t>
            </w:r>
            <w:r>
              <w:rPr>
                <w:b/>
                <w:sz w:val="24"/>
              </w:rPr>
              <w:t>specific</w:t>
            </w:r>
            <w:r>
              <w:rPr>
                <w:b/>
                <w:spacing w:val="13"/>
                <w:sz w:val="24"/>
              </w:rPr>
              <w:t xml:space="preserve"> </w:t>
            </w:r>
            <w:r>
              <w:rPr>
                <w:b/>
                <w:sz w:val="24"/>
              </w:rPr>
              <w:t>steps</w:t>
            </w:r>
            <w:r>
              <w:rPr>
                <w:b/>
                <w:spacing w:val="23"/>
                <w:sz w:val="24"/>
              </w:rPr>
              <w:t xml:space="preserve"> </w:t>
            </w:r>
            <w:proofErr w:type="gramStart"/>
            <w:r>
              <w:rPr>
                <w:b/>
                <w:spacing w:val="-5"/>
                <w:sz w:val="24"/>
              </w:rPr>
              <w:t>can</w:t>
            </w:r>
            <w:proofErr w:type="gramEnd"/>
          </w:p>
          <w:p w14:paraId="52B0887B" w14:textId="77777777" w:rsidR="008958B9" w:rsidRDefault="00000000">
            <w:pPr>
              <w:pStyle w:val="TableParagraph"/>
              <w:spacing w:line="270" w:lineRule="atLeast"/>
              <w:ind w:right="105"/>
              <w:rPr>
                <w:b/>
                <w:sz w:val="24"/>
              </w:rPr>
            </w:pPr>
            <w:r>
              <w:rPr>
                <w:b/>
                <w:sz w:val="24"/>
              </w:rPr>
              <w:t>address</w:t>
            </w:r>
            <w:r>
              <w:rPr>
                <w:b/>
                <w:spacing w:val="40"/>
                <w:sz w:val="24"/>
              </w:rPr>
              <w:t xml:space="preserve"> </w:t>
            </w:r>
            <w:r>
              <w:rPr>
                <w:b/>
                <w:sz w:val="24"/>
              </w:rPr>
              <w:t>challenges</w:t>
            </w:r>
            <w:r>
              <w:rPr>
                <w:b/>
                <w:spacing w:val="40"/>
                <w:sz w:val="24"/>
              </w:rPr>
              <w:t xml:space="preserve"> </w:t>
            </w:r>
            <w:r>
              <w:rPr>
                <w:b/>
                <w:sz w:val="24"/>
              </w:rPr>
              <w:t>of</w:t>
            </w:r>
            <w:r>
              <w:rPr>
                <w:b/>
                <w:spacing w:val="40"/>
                <w:sz w:val="24"/>
              </w:rPr>
              <w:t xml:space="preserve"> </w:t>
            </w:r>
            <w:r>
              <w:rPr>
                <w:b/>
                <w:sz w:val="24"/>
              </w:rPr>
              <w:t>staff</w:t>
            </w:r>
            <w:r>
              <w:rPr>
                <w:b/>
                <w:spacing w:val="40"/>
                <w:sz w:val="24"/>
              </w:rPr>
              <w:t xml:space="preserve"> </w:t>
            </w:r>
            <w:r>
              <w:rPr>
                <w:b/>
                <w:sz w:val="24"/>
              </w:rPr>
              <w:t>participation</w:t>
            </w:r>
            <w:r>
              <w:rPr>
                <w:b/>
                <w:spacing w:val="40"/>
                <w:sz w:val="24"/>
              </w:rPr>
              <w:t xml:space="preserve"> </w:t>
            </w:r>
            <w:r>
              <w:rPr>
                <w:b/>
                <w:sz w:val="24"/>
              </w:rPr>
              <w:t>and</w:t>
            </w:r>
            <w:r>
              <w:rPr>
                <w:b/>
                <w:spacing w:val="40"/>
                <w:sz w:val="24"/>
              </w:rPr>
              <w:t xml:space="preserve"> </w:t>
            </w:r>
            <w:r>
              <w:rPr>
                <w:b/>
                <w:sz w:val="24"/>
              </w:rPr>
              <w:t>developmental</w:t>
            </w:r>
            <w:r>
              <w:rPr>
                <w:b/>
                <w:spacing w:val="40"/>
                <w:sz w:val="24"/>
              </w:rPr>
              <w:t xml:space="preserve"> </w:t>
            </w:r>
            <w:r>
              <w:rPr>
                <w:b/>
                <w:sz w:val="24"/>
              </w:rPr>
              <w:t>feedback</w:t>
            </w:r>
            <w:r>
              <w:rPr>
                <w:b/>
                <w:spacing w:val="40"/>
                <w:sz w:val="24"/>
              </w:rPr>
              <w:t xml:space="preserve"> </w:t>
            </w:r>
            <w:r>
              <w:rPr>
                <w:b/>
                <w:sz w:val="24"/>
              </w:rPr>
              <w:t>in</w:t>
            </w:r>
            <w:r>
              <w:rPr>
                <w:b/>
                <w:spacing w:val="40"/>
                <w:sz w:val="24"/>
              </w:rPr>
              <w:t xml:space="preserve"> </w:t>
            </w:r>
            <w:r>
              <w:rPr>
                <w:b/>
                <w:sz w:val="24"/>
              </w:rPr>
              <w:t>a</w:t>
            </w:r>
            <w:r>
              <w:rPr>
                <w:b/>
                <w:spacing w:val="40"/>
                <w:sz w:val="24"/>
              </w:rPr>
              <w:t xml:space="preserve"> </w:t>
            </w:r>
            <w:r>
              <w:rPr>
                <w:b/>
                <w:sz w:val="24"/>
              </w:rPr>
              <w:t>project-driven real estate environment?</w:t>
            </w:r>
          </w:p>
        </w:tc>
        <w:tc>
          <w:tcPr>
            <w:tcW w:w="992" w:type="dxa"/>
          </w:tcPr>
          <w:p w14:paraId="5970AA01" w14:textId="77777777" w:rsidR="008958B9" w:rsidRDefault="00000000">
            <w:pPr>
              <w:pStyle w:val="TableParagraph"/>
              <w:spacing w:before="3"/>
              <w:ind w:left="152" w:right="140" w:firstLine="76"/>
              <w:rPr>
                <w:b/>
                <w:sz w:val="24"/>
              </w:rPr>
            </w:pPr>
            <w:r>
              <w:rPr>
                <w:b/>
                <w:spacing w:val="-4"/>
                <w:sz w:val="24"/>
              </w:rPr>
              <w:t xml:space="preserve">Max. </w:t>
            </w:r>
            <w:r>
              <w:rPr>
                <w:b/>
                <w:spacing w:val="-2"/>
                <w:sz w:val="24"/>
              </w:rPr>
              <w:t>Marks</w:t>
            </w:r>
          </w:p>
          <w:p w14:paraId="5236C19A" w14:textId="77777777" w:rsidR="008958B9" w:rsidRDefault="008958B9">
            <w:pPr>
              <w:pStyle w:val="TableParagraph"/>
              <w:ind w:left="0"/>
              <w:rPr>
                <w:sz w:val="24"/>
              </w:rPr>
            </w:pPr>
          </w:p>
          <w:p w14:paraId="19AE179A" w14:textId="77777777" w:rsidR="008958B9" w:rsidRDefault="00000000">
            <w:pPr>
              <w:pStyle w:val="TableParagraph"/>
              <w:spacing w:before="1"/>
              <w:ind w:left="104"/>
              <w:rPr>
                <w:b/>
                <w:sz w:val="24"/>
              </w:rPr>
            </w:pPr>
            <w:r>
              <w:rPr>
                <w:b/>
                <w:spacing w:val="-5"/>
                <w:sz w:val="24"/>
              </w:rPr>
              <w:t>10</w:t>
            </w:r>
          </w:p>
        </w:tc>
      </w:tr>
      <w:tr w:rsidR="008958B9" w14:paraId="50B5861D" w14:textId="77777777">
        <w:trPr>
          <w:trHeight w:val="3995"/>
        </w:trPr>
        <w:tc>
          <w:tcPr>
            <w:tcW w:w="1136" w:type="dxa"/>
          </w:tcPr>
          <w:p w14:paraId="1F7124FF" w14:textId="77777777" w:rsidR="008958B9" w:rsidRDefault="00000000">
            <w:pPr>
              <w:pStyle w:val="TableParagraph"/>
              <w:spacing w:before="1"/>
              <w:ind w:left="107" w:right="97" w:hanging="3"/>
              <w:rPr>
                <w:b/>
                <w:sz w:val="24"/>
              </w:rPr>
            </w:pPr>
            <w:r>
              <w:rPr>
                <w:b/>
                <w:spacing w:val="-2"/>
                <w:sz w:val="24"/>
              </w:rPr>
              <w:t xml:space="preserve">Question </w:t>
            </w:r>
            <w:r>
              <w:rPr>
                <w:b/>
                <w:spacing w:val="-4"/>
                <w:sz w:val="24"/>
              </w:rPr>
              <w:t>No.4</w:t>
            </w:r>
          </w:p>
        </w:tc>
        <w:tc>
          <w:tcPr>
            <w:tcW w:w="8335" w:type="dxa"/>
          </w:tcPr>
          <w:p w14:paraId="52A50C33" w14:textId="77777777" w:rsidR="008958B9" w:rsidRDefault="00000000">
            <w:pPr>
              <w:pStyle w:val="TableParagraph"/>
              <w:spacing w:line="278" w:lineRule="auto"/>
              <w:ind w:right="114" w:hanging="3"/>
              <w:rPr>
                <w:sz w:val="24"/>
              </w:rPr>
            </w:pPr>
            <w:proofErr w:type="spellStart"/>
            <w:r>
              <w:rPr>
                <w:sz w:val="24"/>
              </w:rPr>
              <w:t>PharmaLife</w:t>
            </w:r>
            <w:proofErr w:type="spellEnd"/>
            <w:r>
              <w:rPr>
                <w:sz w:val="24"/>
              </w:rPr>
              <w:t>, a leading pharmaceutical company, is focusing on developing its middle leadership team, which manages critical functions such as research teams, regulatory compliance units, sales divisions, and manufacturing operations. These middle leaders play a pivotal role in translating corporate strategy into operational excellence</w:t>
            </w:r>
            <w:r>
              <w:rPr>
                <w:spacing w:val="-6"/>
                <w:sz w:val="24"/>
              </w:rPr>
              <w:t xml:space="preserve"> </w:t>
            </w:r>
            <w:r>
              <w:rPr>
                <w:sz w:val="24"/>
              </w:rPr>
              <w:t>while</w:t>
            </w:r>
            <w:r>
              <w:rPr>
                <w:spacing w:val="-5"/>
                <w:sz w:val="24"/>
              </w:rPr>
              <w:t xml:space="preserve"> </w:t>
            </w:r>
            <w:r>
              <w:rPr>
                <w:sz w:val="24"/>
              </w:rPr>
              <w:t>navigating</w:t>
            </w:r>
            <w:r>
              <w:rPr>
                <w:spacing w:val="-5"/>
                <w:sz w:val="24"/>
              </w:rPr>
              <w:t xml:space="preserve"> </w:t>
            </w:r>
            <w:r>
              <w:rPr>
                <w:sz w:val="24"/>
              </w:rPr>
              <w:t>strict</w:t>
            </w:r>
            <w:r>
              <w:rPr>
                <w:spacing w:val="-5"/>
                <w:sz w:val="24"/>
              </w:rPr>
              <w:t xml:space="preserve"> </w:t>
            </w:r>
            <w:r>
              <w:rPr>
                <w:sz w:val="24"/>
              </w:rPr>
              <w:t>regulatory</w:t>
            </w:r>
            <w:r>
              <w:rPr>
                <w:spacing w:val="-5"/>
                <w:sz w:val="24"/>
              </w:rPr>
              <w:t xml:space="preserve"> </w:t>
            </w:r>
            <w:r>
              <w:rPr>
                <w:sz w:val="24"/>
              </w:rPr>
              <w:t>requirements</w:t>
            </w:r>
            <w:r>
              <w:rPr>
                <w:spacing w:val="-6"/>
                <w:sz w:val="24"/>
              </w:rPr>
              <w:t xml:space="preserve"> </w:t>
            </w:r>
            <w:r>
              <w:rPr>
                <w:sz w:val="24"/>
              </w:rPr>
              <w:t>and</w:t>
            </w:r>
            <w:r>
              <w:rPr>
                <w:spacing w:val="-5"/>
                <w:sz w:val="24"/>
              </w:rPr>
              <w:t xml:space="preserve"> </w:t>
            </w:r>
            <w:r>
              <w:rPr>
                <w:sz w:val="24"/>
              </w:rPr>
              <w:t>market</w:t>
            </w:r>
            <w:r>
              <w:rPr>
                <w:spacing w:val="-5"/>
                <w:sz w:val="24"/>
              </w:rPr>
              <w:t xml:space="preserve"> </w:t>
            </w:r>
            <w:r>
              <w:rPr>
                <w:sz w:val="24"/>
              </w:rPr>
              <w:t>competition.</w:t>
            </w:r>
          </w:p>
          <w:p w14:paraId="20D1D7E5" w14:textId="77777777" w:rsidR="008958B9" w:rsidRDefault="00000000">
            <w:pPr>
              <w:pStyle w:val="TableParagraph"/>
              <w:spacing w:before="154" w:line="278" w:lineRule="auto"/>
              <w:ind w:right="114" w:hanging="3"/>
              <w:rPr>
                <w:sz w:val="24"/>
              </w:rPr>
            </w:pPr>
            <w:r>
              <w:rPr>
                <w:sz w:val="24"/>
              </w:rPr>
              <w:t>The</w:t>
            </w:r>
            <w:r>
              <w:rPr>
                <w:spacing w:val="-6"/>
                <w:sz w:val="24"/>
              </w:rPr>
              <w:t xml:space="preserve"> </w:t>
            </w:r>
            <w:r>
              <w:rPr>
                <w:sz w:val="24"/>
              </w:rPr>
              <w:t>HR</w:t>
            </w:r>
            <w:r>
              <w:rPr>
                <w:spacing w:val="-4"/>
                <w:sz w:val="24"/>
              </w:rPr>
              <w:t xml:space="preserve"> </w:t>
            </w:r>
            <w:r>
              <w:rPr>
                <w:sz w:val="24"/>
              </w:rPr>
              <w:t>department</w:t>
            </w:r>
            <w:r>
              <w:rPr>
                <w:spacing w:val="-4"/>
                <w:sz w:val="24"/>
              </w:rPr>
              <w:t xml:space="preserve"> </w:t>
            </w:r>
            <w:r>
              <w:rPr>
                <w:sz w:val="24"/>
              </w:rPr>
              <w:t>seeks</w:t>
            </w:r>
            <w:r>
              <w:rPr>
                <w:spacing w:val="-5"/>
                <w:sz w:val="24"/>
              </w:rPr>
              <w:t xml:space="preserve"> </w:t>
            </w:r>
            <w:r>
              <w:rPr>
                <w:sz w:val="24"/>
              </w:rPr>
              <w:t>to</w:t>
            </w:r>
            <w:r>
              <w:rPr>
                <w:spacing w:val="-4"/>
                <w:sz w:val="24"/>
              </w:rPr>
              <w:t xml:space="preserve"> </w:t>
            </w:r>
            <w:r>
              <w:rPr>
                <w:sz w:val="24"/>
              </w:rPr>
              <w:t>implement</w:t>
            </w:r>
            <w:r>
              <w:rPr>
                <w:spacing w:val="-4"/>
                <w:sz w:val="24"/>
              </w:rPr>
              <w:t xml:space="preserve"> </w:t>
            </w:r>
            <w:r>
              <w:rPr>
                <w:sz w:val="24"/>
              </w:rPr>
              <w:t>an</w:t>
            </w:r>
            <w:r>
              <w:rPr>
                <w:spacing w:val="-4"/>
                <w:sz w:val="24"/>
              </w:rPr>
              <w:t xml:space="preserve"> </w:t>
            </w:r>
            <w:r>
              <w:rPr>
                <w:sz w:val="24"/>
              </w:rPr>
              <w:t>effective</w:t>
            </w:r>
            <w:r>
              <w:rPr>
                <w:spacing w:val="-5"/>
                <w:sz w:val="24"/>
              </w:rPr>
              <w:t xml:space="preserve"> </w:t>
            </w:r>
            <w:r>
              <w:rPr>
                <w:sz w:val="24"/>
              </w:rPr>
              <w:t>performance</w:t>
            </w:r>
            <w:r>
              <w:rPr>
                <w:spacing w:val="-5"/>
                <w:sz w:val="24"/>
              </w:rPr>
              <w:t xml:space="preserve"> </w:t>
            </w:r>
            <w:r>
              <w:rPr>
                <w:sz w:val="24"/>
              </w:rPr>
              <w:t>appraisal</w:t>
            </w:r>
            <w:r>
              <w:rPr>
                <w:spacing w:val="-2"/>
                <w:sz w:val="24"/>
              </w:rPr>
              <w:t xml:space="preserve"> </w:t>
            </w:r>
            <w:r>
              <w:rPr>
                <w:sz w:val="24"/>
              </w:rPr>
              <w:t>system tailored specifically for</w:t>
            </w:r>
            <w:r>
              <w:rPr>
                <w:spacing w:val="-2"/>
                <w:sz w:val="24"/>
              </w:rPr>
              <w:t xml:space="preserve"> </w:t>
            </w:r>
            <w:r>
              <w:rPr>
                <w:sz w:val="24"/>
              </w:rPr>
              <w:t>this</w:t>
            </w:r>
            <w:r>
              <w:rPr>
                <w:spacing w:val="-1"/>
                <w:sz w:val="24"/>
              </w:rPr>
              <w:t xml:space="preserve"> </w:t>
            </w:r>
            <w:r>
              <w:rPr>
                <w:sz w:val="24"/>
              </w:rPr>
              <w:t>group. Potential methods</w:t>
            </w:r>
            <w:r>
              <w:rPr>
                <w:spacing w:val="-1"/>
                <w:sz w:val="24"/>
              </w:rPr>
              <w:t xml:space="preserve"> </w:t>
            </w:r>
            <w:r>
              <w:rPr>
                <w:sz w:val="24"/>
              </w:rPr>
              <w:t>include: (a)</w:t>
            </w:r>
            <w:r>
              <w:rPr>
                <w:spacing w:val="-1"/>
                <w:sz w:val="24"/>
              </w:rPr>
              <w:t xml:space="preserve"> </w:t>
            </w:r>
            <w:r>
              <w:rPr>
                <w:sz w:val="24"/>
              </w:rPr>
              <w:t>Management by Objectives (MBO); (b)360-Degree Feedback; (c)Behaviorally Anchored Rating Scales (BARS):</w:t>
            </w:r>
            <w:r>
              <w:rPr>
                <w:spacing w:val="40"/>
                <w:sz w:val="24"/>
              </w:rPr>
              <w:t xml:space="preserve"> </w:t>
            </w:r>
            <w:r>
              <w:rPr>
                <w:sz w:val="24"/>
              </w:rPr>
              <w:t>(d)Critical Incident Method.</w:t>
            </w:r>
          </w:p>
          <w:p w14:paraId="2D543E17" w14:textId="77777777" w:rsidR="008958B9" w:rsidRDefault="00000000">
            <w:pPr>
              <w:pStyle w:val="TableParagraph"/>
              <w:spacing w:before="160" w:line="278" w:lineRule="auto"/>
              <w:ind w:right="114" w:hanging="3"/>
              <w:rPr>
                <w:sz w:val="24"/>
              </w:rPr>
            </w:pPr>
            <w:r>
              <w:rPr>
                <w:sz w:val="24"/>
              </w:rPr>
              <w:t>Each</w:t>
            </w:r>
            <w:r>
              <w:rPr>
                <w:spacing w:val="-4"/>
                <w:sz w:val="24"/>
              </w:rPr>
              <w:t xml:space="preserve"> </w:t>
            </w:r>
            <w:r>
              <w:rPr>
                <w:sz w:val="24"/>
              </w:rPr>
              <w:t>method</w:t>
            </w:r>
            <w:r>
              <w:rPr>
                <w:spacing w:val="-4"/>
                <w:sz w:val="24"/>
              </w:rPr>
              <w:t xml:space="preserve"> </w:t>
            </w:r>
            <w:r>
              <w:rPr>
                <w:sz w:val="24"/>
              </w:rPr>
              <w:t>offers</w:t>
            </w:r>
            <w:r>
              <w:rPr>
                <w:spacing w:val="-5"/>
                <w:sz w:val="24"/>
              </w:rPr>
              <w:t xml:space="preserve"> </w:t>
            </w:r>
            <w:r>
              <w:rPr>
                <w:sz w:val="24"/>
              </w:rPr>
              <w:t>different</w:t>
            </w:r>
            <w:r>
              <w:rPr>
                <w:spacing w:val="-4"/>
                <w:sz w:val="24"/>
              </w:rPr>
              <w:t xml:space="preserve"> </w:t>
            </w:r>
            <w:r>
              <w:rPr>
                <w:sz w:val="24"/>
              </w:rPr>
              <w:t>benefits</w:t>
            </w:r>
            <w:r>
              <w:rPr>
                <w:spacing w:val="-5"/>
                <w:sz w:val="24"/>
              </w:rPr>
              <w:t xml:space="preserve"> </w:t>
            </w:r>
            <w:r>
              <w:rPr>
                <w:sz w:val="24"/>
              </w:rPr>
              <w:t>and</w:t>
            </w:r>
            <w:r>
              <w:rPr>
                <w:spacing w:val="-4"/>
                <w:sz w:val="24"/>
              </w:rPr>
              <w:t xml:space="preserve"> </w:t>
            </w:r>
            <w:r>
              <w:rPr>
                <w:sz w:val="24"/>
              </w:rPr>
              <w:t>drawbacks</w:t>
            </w:r>
            <w:r>
              <w:rPr>
                <w:spacing w:val="-5"/>
                <w:sz w:val="24"/>
              </w:rPr>
              <w:t xml:space="preserve"> </w:t>
            </w:r>
            <w:r>
              <w:rPr>
                <w:sz w:val="24"/>
              </w:rPr>
              <w:t>in</w:t>
            </w:r>
            <w:r>
              <w:rPr>
                <w:spacing w:val="-4"/>
                <w:sz w:val="24"/>
              </w:rPr>
              <w:t xml:space="preserve"> </w:t>
            </w:r>
            <w:r>
              <w:rPr>
                <w:sz w:val="24"/>
              </w:rPr>
              <w:t>terms</w:t>
            </w:r>
            <w:r>
              <w:rPr>
                <w:spacing w:val="-5"/>
                <w:sz w:val="24"/>
              </w:rPr>
              <w:t xml:space="preserve"> </w:t>
            </w:r>
            <w:r>
              <w:rPr>
                <w:sz w:val="24"/>
              </w:rPr>
              <w:t>of</w:t>
            </w:r>
            <w:r>
              <w:rPr>
                <w:spacing w:val="-4"/>
                <w:sz w:val="24"/>
              </w:rPr>
              <w:t xml:space="preserve"> </w:t>
            </w:r>
            <w:r>
              <w:rPr>
                <w:sz w:val="24"/>
              </w:rPr>
              <w:t>objectivity,</w:t>
            </w:r>
            <w:r>
              <w:rPr>
                <w:spacing w:val="-4"/>
                <w:sz w:val="24"/>
              </w:rPr>
              <w:t xml:space="preserve"> </w:t>
            </w:r>
            <w:r>
              <w:rPr>
                <w:sz w:val="24"/>
              </w:rPr>
              <w:t>time consumption, and applicability to varied job roles.</w:t>
            </w:r>
          </w:p>
        </w:tc>
        <w:tc>
          <w:tcPr>
            <w:tcW w:w="992" w:type="dxa"/>
          </w:tcPr>
          <w:p w14:paraId="13DEC04A" w14:textId="77777777" w:rsidR="008958B9" w:rsidRDefault="00000000">
            <w:pPr>
              <w:pStyle w:val="TableParagraph"/>
              <w:spacing w:before="1"/>
              <w:ind w:left="152" w:right="140" w:firstLine="76"/>
              <w:rPr>
                <w:b/>
                <w:sz w:val="24"/>
              </w:rPr>
            </w:pPr>
            <w:r>
              <w:rPr>
                <w:b/>
                <w:spacing w:val="-4"/>
                <w:sz w:val="24"/>
              </w:rPr>
              <w:t xml:space="preserve">Max. </w:t>
            </w:r>
            <w:r>
              <w:rPr>
                <w:b/>
                <w:spacing w:val="-2"/>
                <w:sz w:val="24"/>
              </w:rPr>
              <w:t>Marks</w:t>
            </w:r>
          </w:p>
          <w:p w14:paraId="638398BE" w14:textId="77777777" w:rsidR="008958B9" w:rsidRDefault="008958B9">
            <w:pPr>
              <w:pStyle w:val="TableParagraph"/>
              <w:ind w:left="0"/>
              <w:rPr>
                <w:sz w:val="24"/>
              </w:rPr>
            </w:pPr>
          </w:p>
          <w:p w14:paraId="4A87A443" w14:textId="77777777" w:rsidR="008958B9" w:rsidRDefault="00000000">
            <w:pPr>
              <w:pStyle w:val="TableParagraph"/>
              <w:ind w:left="104"/>
              <w:rPr>
                <w:b/>
                <w:sz w:val="24"/>
              </w:rPr>
            </w:pPr>
            <w:r>
              <w:rPr>
                <w:b/>
                <w:spacing w:val="-5"/>
                <w:sz w:val="24"/>
              </w:rPr>
              <w:t>10</w:t>
            </w:r>
          </w:p>
        </w:tc>
      </w:tr>
    </w:tbl>
    <w:p w14:paraId="5EE6F654" w14:textId="77777777" w:rsidR="008958B9" w:rsidRDefault="008958B9">
      <w:pPr>
        <w:pStyle w:val="TableParagraph"/>
        <w:rPr>
          <w:b/>
          <w:sz w:val="24"/>
        </w:rPr>
        <w:sectPr w:rsidR="008958B9">
          <w:type w:val="continuous"/>
          <w:pgSz w:w="11910" w:h="16840"/>
          <w:pgMar w:top="980" w:right="708" w:bottom="280" w:left="708" w:header="720" w:footer="720" w:gutter="0"/>
          <w:cols w:space="720"/>
        </w:sectPr>
      </w:pPr>
    </w:p>
    <w:tbl>
      <w:tblPr>
        <w:tblW w:w="0" w:type="auto"/>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8335"/>
        <w:gridCol w:w="992"/>
      </w:tblGrid>
      <w:tr w:rsidR="008958B9" w14:paraId="042AC179" w14:textId="77777777">
        <w:trPr>
          <w:trHeight w:val="1380"/>
        </w:trPr>
        <w:tc>
          <w:tcPr>
            <w:tcW w:w="1136" w:type="dxa"/>
          </w:tcPr>
          <w:p w14:paraId="5D84CEA7" w14:textId="77777777" w:rsidR="008958B9" w:rsidRDefault="008958B9">
            <w:pPr>
              <w:pStyle w:val="TableParagraph"/>
              <w:ind w:left="0"/>
              <w:rPr>
                <w:sz w:val="24"/>
              </w:rPr>
            </w:pPr>
          </w:p>
        </w:tc>
        <w:tc>
          <w:tcPr>
            <w:tcW w:w="8335" w:type="dxa"/>
          </w:tcPr>
          <w:p w14:paraId="4AF8CA36" w14:textId="77777777" w:rsidR="008958B9" w:rsidRDefault="00000000">
            <w:pPr>
              <w:pStyle w:val="TableParagraph"/>
              <w:spacing w:before="3"/>
              <w:ind w:right="103" w:hanging="3"/>
              <w:jc w:val="both"/>
              <w:rPr>
                <w:b/>
                <w:sz w:val="24"/>
              </w:rPr>
            </w:pPr>
            <w:r>
              <w:rPr>
                <w:b/>
                <w:sz w:val="24"/>
              </w:rPr>
              <w:t xml:space="preserve">As the HR head responsible for nurturing </w:t>
            </w:r>
            <w:proofErr w:type="spellStart"/>
            <w:r>
              <w:rPr>
                <w:b/>
                <w:sz w:val="24"/>
              </w:rPr>
              <w:t>PharmaLife’s</w:t>
            </w:r>
            <w:proofErr w:type="spellEnd"/>
            <w:r>
              <w:rPr>
                <w:b/>
                <w:sz w:val="24"/>
              </w:rPr>
              <w:t xml:space="preserve"> middle leadership, which performance appraisal method or combination would best capture and develop the</w:t>
            </w:r>
            <w:r>
              <w:rPr>
                <w:b/>
                <w:spacing w:val="1"/>
                <w:sz w:val="24"/>
              </w:rPr>
              <w:t xml:space="preserve"> </w:t>
            </w:r>
            <w:r>
              <w:rPr>
                <w:b/>
                <w:sz w:val="24"/>
              </w:rPr>
              <w:t>unique</w:t>
            </w:r>
            <w:r>
              <w:rPr>
                <w:b/>
                <w:spacing w:val="-1"/>
                <w:sz w:val="24"/>
              </w:rPr>
              <w:t xml:space="preserve"> </w:t>
            </w:r>
            <w:r>
              <w:rPr>
                <w:b/>
                <w:sz w:val="24"/>
              </w:rPr>
              <w:t>capabilities</w:t>
            </w:r>
            <w:r>
              <w:rPr>
                <w:b/>
                <w:spacing w:val="1"/>
                <w:sz w:val="24"/>
              </w:rPr>
              <w:t xml:space="preserve"> </w:t>
            </w:r>
            <w:r>
              <w:rPr>
                <w:b/>
                <w:sz w:val="24"/>
              </w:rPr>
              <w:t>of</w:t>
            </w:r>
            <w:r>
              <w:rPr>
                <w:b/>
                <w:spacing w:val="1"/>
                <w:sz w:val="24"/>
              </w:rPr>
              <w:t xml:space="preserve"> </w:t>
            </w:r>
            <w:r>
              <w:rPr>
                <w:b/>
                <w:sz w:val="24"/>
              </w:rPr>
              <w:t>this</w:t>
            </w:r>
            <w:r>
              <w:rPr>
                <w:b/>
                <w:spacing w:val="2"/>
                <w:sz w:val="24"/>
              </w:rPr>
              <w:t xml:space="preserve"> </w:t>
            </w:r>
            <w:r>
              <w:rPr>
                <w:b/>
                <w:sz w:val="24"/>
              </w:rPr>
              <w:t>group?</w:t>
            </w:r>
            <w:r>
              <w:rPr>
                <w:b/>
                <w:spacing w:val="-3"/>
                <w:sz w:val="24"/>
              </w:rPr>
              <w:t xml:space="preserve"> </w:t>
            </w:r>
            <w:r>
              <w:rPr>
                <w:b/>
                <w:sz w:val="24"/>
              </w:rPr>
              <w:t>What criteria</w:t>
            </w:r>
            <w:r>
              <w:rPr>
                <w:b/>
                <w:spacing w:val="3"/>
                <w:sz w:val="24"/>
              </w:rPr>
              <w:t xml:space="preserve"> </w:t>
            </w:r>
            <w:r>
              <w:rPr>
                <w:b/>
                <w:sz w:val="24"/>
              </w:rPr>
              <w:t>and</w:t>
            </w:r>
            <w:r>
              <w:rPr>
                <w:b/>
                <w:spacing w:val="3"/>
                <w:sz w:val="24"/>
              </w:rPr>
              <w:t xml:space="preserve"> </w:t>
            </w:r>
            <w:r>
              <w:rPr>
                <w:b/>
                <w:spacing w:val="-2"/>
                <w:sz w:val="24"/>
              </w:rPr>
              <w:t>organizational</w:t>
            </w:r>
          </w:p>
          <w:p w14:paraId="457268E3" w14:textId="77777777" w:rsidR="008958B9" w:rsidRDefault="00000000">
            <w:pPr>
              <w:pStyle w:val="TableParagraph"/>
              <w:spacing w:line="270" w:lineRule="atLeast"/>
              <w:ind w:right="103"/>
              <w:jc w:val="both"/>
              <w:rPr>
                <w:b/>
                <w:sz w:val="24"/>
              </w:rPr>
            </w:pPr>
            <w:r>
              <w:rPr>
                <w:b/>
                <w:sz w:val="24"/>
              </w:rPr>
              <w:t>factors should guide the choice, and how can the system be tailored to foster managerial effectiveness across diverse pharma functions?</w:t>
            </w:r>
          </w:p>
        </w:tc>
        <w:tc>
          <w:tcPr>
            <w:tcW w:w="992" w:type="dxa"/>
          </w:tcPr>
          <w:p w14:paraId="512E9C30" w14:textId="77777777" w:rsidR="008958B9" w:rsidRDefault="008958B9">
            <w:pPr>
              <w:pStyle w:val="TableParagraph"/>
              <w:ind w:left="0"/>
              <w:rPr>
                <w:sz w:val="24"/>
              </w:rPr>
            </w:pPr>
          </w:p>
        </w:tc>
      </w:tr>
      <w:tr w:rsidR="008958B9" w14:paraId="32CD7CDE" w14:textId="77777777">
        <w:trPr>
          <w:trHeight w:val="5793"/>
        </w:trPr>
        <w:tc>
          <w:tcPr>
            <w:tcW w:w="1136" w:type="dxa"/>
          </w:tcPr>
          <w:p w14:paraId="774CDEE0" w14:textId="77777777" w:rsidR="008958B9" w:rsidRDefault="00000000">
            <w:pPr>
              <w:pStyle w:val="TableParagraph"/>
              <w:spacing w:before="1"/>
              <w:ind w:left="107" w:right="97" w:hanging="3"/>
              <w:rPr>
                <w:b/>
                <w:sz w:val="24"/>
              </w:rPr>
            </w:pPr>
            <w:r>
              <w:rPr>
                <w:b/>
                <w:spacing w:val="-2"/>
                <w:sz w:val="24"/>
              </w:rPr>
              <w:t xml:space="preserve">Question </w:t>
            </w:r>
            <w:r>
              <w:rPr>
                <w:b/>
                <w:spacing w:val="-4"/>
                <w:sz w:val="24"/>
              </w:rPr>
              <w:t>No.5</w:t>
            </w:r>
          </w:p>
        </w:tc>
        <w:tc>
          <w:tcPr>
            <w:tcW w:w="8335" w:type="dxa"/>
          </w:tcPr>
          <w:p w14:paraId="5B0F1FC0" w14:textId="77777777" w:rsidR="008958B9" w:rsidRDefault="00000000">
            <w:pPr>
              <w:pStyle w:val="TableParagraph"/>
              <w:ind w:right="101" w:hanging="3"/>
              <w:jc w:val="both"/>
              <w:rPr>
                <w:sz w:val="24"/>
              </w:rPr>
            </w:pPr>
            <w:proofErr w:type="spellStart"/>
            <w:r>
              <w:rPr>
                <w:sz w:val="24"/>
              </w:rPr>
              <w:t>ChemCo</w:t>
            </w:r>
            <w:proofErr w:type="spellEnd"/>
            <w:r>
              <w:rPr>
                <w:sz w:val="24"/>
              </w:rPr>
              <w:t xml:space="preserve">, a large chemical manufacturing company, is preparing for its annual calibration meeting to finalize promotion decisions for the regional sales team. Two middle sales managers, </w:t>
            </w:r>
            <w:proofErr w:type="gramStart"/>
            <w:r>
              <w:rPr>
                <w:sz w:val="24"/>
              </w:rPr>
              <w:t>Arjun</w:t>
            </w:r>
            <w:proofErr w:type="gramEnd"/>
            <w:r>
              <w:rPr>
                <w:sz w:val="24"/>
              </w:rPr>
              <w:t xml:space="preserve"> and Sneha, are top contenders for a senior leadership role. Arjun consistently exceeded sales targets but has shown occasional lapses in compliance with safety and reporting protocols. Sneha demonstrated steady sales performance with strong team collaboration and excellent client relationships.</w:t>
            </w:r>
          </w:p>
          <w:p w14:paraId="6E41E3A3" w14:textId="77777777" w:rsidR="008958B9" w:rsidRDefault="00000000">
            <w:pPr>
              <w:pStyle w:val="TableParagraph"/>
              <w:ind w:right="101" w:hanging="3"/>
              <w:jc w:val="both"/>
              <w:rPr>
                <w:sz w:val="24"/>
              </w:rPr>
            </w:pPr>
            <w:r>
              <w:rPr>
                <w:sz w:val="24"/>
              </w:rPr>
              <w:t>During</w:t>
            </w:r>
            <w:r>
              <w:rPr>
                <w:spacing w:val="-6"/>
                <w:sz w:val="24"/>
              </w:rPr>
              <w:t xml:space="preserve"> </w:t>
            </w:r>
            <w:r>
              <w:rPr>
                <w:sz w:val="24"/>
              </w:rPr>
              <w:t>the</w:t>
            </w:r>
            <w:r>
              <w:rPr>
                <w:spacing w:val="-7"/>
                <w:sz w:val="24"/>
              </w:rPr>
              <w:t xml:space="preserve"> </w:t>
            </w:r>
            <w:r>
              <w:rPr>
                <w:sz w:val="24"/>
              </w:rPr>
              <w:t>calibration</w:t>
            </w:r>
            <w:r>
              <w:rPr>
                <w:spacing w:val="-7"/>
                <w:sz w:val="24"/>
              </w:rPr>
              <w:t xml:space="preserve"> </w:t>
            </w:r>
            <w:r>
              <w:rPr>
                <w:sz w:val="24"/>
              </w:rPr>
              <w:t>meeting,</w:t>
            </w:r>
            <w:r>
              <w:rPr>
                <w:spacing w:val="-7"/>
                <w:sz w:val="24"/>
              </w:rPr>
              <w:t xml:space="preserve"> </w:t>
            </w:r>
            <w:r>
              <w:rPr>
                <w:sz w:val="24"/>
              </w:rPr>
              <w:t>managers</w:t>
            </w:r>
            <w:r>
              <w:rPr>
                <w:spacing w:val="-7"/>
                <w:sz w:val="24"/>
              </w:rPr>
              <w:t xml:space="preserve"> </w:t>
            </w:r>
            <w:r>
              <w:rPr>
                <w:sz w:val="24"/>
              </w:rPr>
              <w:t>face</w:t>
            </w:r>
            <w:r>
              <w:rPr>
                <w:spacing w:val="-6"/>
                <w:sz w:val="24"/>
              </w:rPr>
              <w:t xml:space="preserve"> </w:t>
            </w:r>
            <w:r>
              <w:rPr>
                <w:sz w:val="24"/>
              </w:rPr>
              <w:t>difficulties</w:t>
            </w:r>
            <w:r>
              <w:rPr>
                <w:spacing w:val="-7"/>
                <w:sz w:val="24"/>
              </w:rPr>
              <w:t xml:space="preserve"> </w:t>
            </w:r>
            <w:r>
              <w:rPr>
                <w:sz w:val="24"/>
              </w:rPr>
              <w:t>reaching</w:t>
            </w:r>
            <w:r>
              <w:rPr>
                <w:spacing w:val="-6"/>
                <w:sz w:val="24"/>
              </w:rPr>
              <w:t xml:space="preserve"> </w:t>
            </w:r>
            <w:r>
              <w:rPr>
                <w:sz w:val="24"/>
              </w:rPr>
              <w:t>consensus.</w:t>
            </w:r>
            <w:r>
              <w:rPr>
                <w:spacing w:val="-6"/>
                <w:sz w:val="24"/>
              </w:rPr>
              <w:t xml:space="preserve"> </w:t>
            </w:r>
            <w:r>
              <w:rPr>
                <w:sz w:val="24"/>
              </w:rPr>
              <w:t>Some show recency bias, focusing heavily on Arjun’s recent compliance issues, while others exhibit halo effect, highlighting his previous high sales performance and overlooking compliance breaches. Similarly, Sneha’s average sales numbers lead to central tendency bias, as some managers rate her as “average,” despite her strong leadership feedback.</w:t>
            </w:r>
          </w:p>
          <w:p w14:paraId="70C6CAB7" w14:textId="77777777" w:rsidR="008958B9" w:rsidRDefault="00000000">
            <w:pPr>
              <w:pStyle w:val="TableParagraph"/>
              <w:ind w:right="103" w:hanging="3"/>
              <w:jc w:val="both"/>
              <w:rPr>
                <w:sz w:val="24"/>
              </w:rPr>
            </w:pPr>
            <w:r>
              <w:rPr>
                <w:sz w:val="24"/>
              </w:rPr>
              <w:t>Concerns</w:t>
            </w:r>
            <w:r>
              <w:rPr>
                <w:spacing w:val="-15"/>
                <w:sz w:val="24"/>
              </w:rPr>
              <w:t xml:space="preserve"> </w:t>
            </w:r>
            <w:r>
              <w:rPr>
                <w:sz w:val="24"/>
              </w:rPr>
              <w:t>arise</w:t>
            </w:r>
            <w:r>
              <w:rPr>
                <w:spacing w:val="-15"/>
                <w:sz w:val="24"/>
              </w:rPr>
              <w:t xml:space="preserve"> </w:t>
            </w:r>
            <w:r>
              <w:rPr>
                <w:sz w:val="24"/>
              </w:rPr>
              <w:t>that</w:t>
            </w:r>
            <w:r>
              <w:rPr>
                <w:spacing w:val="-15"/>
                <w:sz w:val="24"/>
              </w:rPr>
              <w:t xml:space="preserve"> </w:t>
            </w:r>
            <w:r>
              <w:rPr>
                <w:sz w:val="24"/>
              </w:rPr>
              <w:t>unconscious</w:t>
            </w:r>
            <w:r>
              <w:rPr>
                <w:spacing w:val="-15"/>
                <w:sz w:val="24"/>
              </w:rPr>
              <w:t xml:space="preserve"> </w:t>
            </w:r>
            <w:r>
              <w:rPr>
                <w:sz w:val="24"/>
              </w:rPr>
              <w:t>biases</w:t>
            </w:r>
            <w:r>
              <w:rPr>
                <w:spacing w:val="-15"/>
                <w:sz w:val="24"/>
              </w:rPr>
              <w:t xml:space="preserve"> </w:t>
            </w:r>
            <w:r>
              <w:rPr>
                <w:sz w:val="24"/>
              </w:rPr>
              <w:t>and</w:t>
            </w:r>
            <w:r>
              <w:rPr>
                <w:spacing w:val="-15"/>
                <w:sz w:val="24"/>
              </w:rPr>
              <w:t xml:space="preserve"> </w:t>
            </w:r>
            <w:r>
              <w:rPr>
                <w:sz w:val="24"/>
              </w:rPr>
              <w:t>inconsistent</w:t>
            </w:r>
            <w:r>
              <w:rPr>
                <w:spacing w:val="-15"/>
                <w:sz w:val="24"/>
              </w:rPr>
              <w:t xml:space="preserve"> </w:t>
            </w:r>
            <w:r>
              <w:rPr>
                <w:sz w:val="24"/>
              </w:rPr>
              <w:t>interpretation</w:t>
            </w:r>
            <w:r>
              <w:rPr>
                <w:spacing w:val="-15"/>
                <w:sz w:val="24"/>
              </w:rPr>
              <w:t xml:space="preserve"> </w:t>
            </w:r>
            <w:r>
              <w:rPr>
                <w:sz w:val="24"/>
              </w:rPr>
              <w:t>of</w:t>
            </w:r>
            <w:r>
              <w:rPr>
                <w:spacing w:val="-15"/>
                <w:sz w:val="24"/>
              </w:rPr>
              <w:t xml:space="preserve"> </w:t>
            </w:r>
            <w:r>
              <w:rPr>
                <w:sz w:val="24"/>
              </w:rPr>
              <w:t>performance data may compromise fairness and objectivity. The promotion decision's stakes add pressure, causing some to favor “safer” choices rather than balanced evaluations.</w:t>
            </w:r>
          </w:p>
          <w:p w14:paraId="155BBAE8" w14:textId="77777777" w:rsidR="008958B9" w:rsidRDefault="008958B9">
            <w:pPr>
              <w:pStyle w:val="TableParagraph"/>
              <w:spacing w:before="1"/>
              <w:ind w:left="0"/>
              <w:rPr>
                <w:sz w:val="24"/>
              </w:rPr>
            </w:pPr>
          </w:p>
          <w:p w14:paraId="7B1E0376" w14:textId="77777777" w:rsidR="008958B9" w:rsidRDefault="00000000">
            <w:pPr>
              <w:pStyle w:val="TableParagraph"/>
              <w:spacing w:before="1"/>
              <w:ind w:right="102" w:hanging="3"/>
              <w:jc w:val="both"/>
              <w:rPr>
                <w:b/>
                <w:sz w:val="24"/>
              </w:rPr>
            </w:pPr>
            <w:r>
              <w:rPr>
                <w:b/>
                <w:sz w:val="24"/>
              </w:rPr>
              <w:t>As the</w:t>
            </w:r>
            <w:r>
              <w:rPr>
                <w:b/>
                <w:spacing w:val="-1"/>
                <w:sz w:val="24"/>
              </w:rPr>
              <w:t xml:space="preserve"> </w:t>
            </w:r>
            <w:r>
              <w:rPr>
                <w:b/>
                <w:sz w:val="24"/>
              </w:rPr>
              <w:t>calibration meeting facilitator, how can you address performance</w:t>
            </w:r>
            <w:r>
              <w:rPr>
                <w:b/>
                <w:spacing w:val="-1"/>
                <w:sz w:val="24"/>
              </w:rPr>
              <w:t xml:space="preserve"> </w:t>
            </w:r>
            <w:r>
              <w:rPr>
                <w:b/>
                <w:sz w:val="24"/>
              </w:rPr>
              <w:t>biases and foster a fair, evidence-based discussion to support a sound promotion decision</w:t>
            </w:r>
            <w:r>
              <w:rPr>
                <w:b/>
                <w:spacing w:val="6"/>
                <w:sz w:val="24"/>
              </w:rPr>
              <w:t xml:space="preserve"> </w:t>
            </w:r>
            <w:r>
              <w:rPr>
                <w:b/>
                <w:sz w:val="24"/>
              </w:rPr>
              <w:t>between</w:t>
            </w:r>
            <w:r>
              <w:rPr>
                <w:b/>
                <w:spacing w:val="9"/>
                <w:sz w:val="24"/>
              </w:rPr>
              <w:t xml:space="preserve"> </w:t>
            </w:r>
            <w:r>
              <w:rPr>
                <w:b/>
                <w:sz w:val="24"/>
              </w:rPr>
              <w:t>Arjun</w:t>
            </w:r>
            <w:r>
              <w:rPr>
                <w:b/>
                <w:spacing w:val="9"/>
                <w:sz w:val="24"/>
              </w:rPr>
              <w:t xml:space="preserve"> </w:t>
            </w:r>
            <w:r>
              <w:rPr>
                <w:b/>
                <w:sz w:val="24"/>
              </w:rPr>
              <w:t>and</w:t>
            </w:r>
            <w:r>
              <w:rPr>
                <w:b/>
                <w:spacing w:val="9"/>
                <w:sz w:val="24"/>
              </w:rPr>
              <w:t xml:space="preserve"> </w:t>
            </w:r>
            <w:r>
              <w:rPr>
                <w:b/>
                <w:sz w:val="24"/>
              </w:rPr>
              <w:t>Sneha?</w:t>
            </w:r>
            <w:r>
              <w:rPr>
                <w:b/>
                <w:spacing w:val="8"/>
                <w:sz w:val="24"/>
              </w:rPr>
              <w:t xml:space="preserve"> </w:t>
            </w:r>
            <w:r>
              <w:rPr>
                <w:b/>
                <w:sz w:val="24"/>
              </w:rPr>
              <w:t>What</w:t>
            </w:r>
            <w:r>
              <w:rPr>
                <w:b/>
                <w:spacing w:val="8"/>
                <w:sz w:val="24"/>
              </w:rPr>
              <w:t xml:space="preserve"> </w:t>
            </w:r>
            <w:r>
              <w:rPr>
                <w:b/>
                <w:sz w:val="24"/>
              </w:rPr>
              <w:t>steps</w:t>
            </w:r>
            <w:r>
              <w:rPr>
                <w:b/>
                <w:spacing w:val="8"/>
                <w:sz w:val="24"/>
              </w:rPr>
              <w:t xml:space="preserve"> </w:t>
            </w:r>
            <w:r>
              <w:rPr>
                <w:b/>
                <w:sz w:val="24"/>
              </w:rPr>
              <w:t>and</w:t>
            </w:r>
            <w:r>
              <w:rPr>
                <w:b/>
                <w:spacing w:val="9"/>
                <w:sz w:val="24"/>
              </w:rPr>
              <w:t xml:space="preserve"> </w:t>
            </w:r>
            <w:r>
              <w:rPr>
                <w:b/>
                <w:sz w:val="24"/>
              </w:rPr>
              <w:t>practices</w:t>
            </w:r>
            <w:r>
              <w:rPr>
                <w:b/>
                <w:spacing w:val="8"/>
                <w:sz w:val="24"/>
              </w:rPr>
              <w:t xml:space="preserve"> </w:t>
            </w:r>
            <w:r>
              <w:rPr>
                <w:b/>
                <w:sz w:val="24"/>
              </w:rPr>
              <w:t>should</w:t>
            </w:r>
            <w:r>
              <w:rPr>
                <w:b/>
                <w:spacing w:val="6"/>
                <w:sz w:val="24"/>
              </w:rPr>
              <w:t xml:space="preserve"> </w:t>
            </w:r>
            <w:proofErr w:type="spellStart"/>
            <w:r>
              <w:rPr>
                <w:b/>
                <w:spacing w:val="-2"/>
                <w:sz w:val="24"/>
              </w:rPr>
              <w:t>ChemCo</w:t>
            </w:r>
            <w:proofErr w:type="spellEnd"/>
          </w:p>
          <w:p w14:paraId="4977B403" w14:textId="77777777" w:rsidR="008958B9" w:rsidRDefault="00000000">
            <w:pPr>
              <w:pStyle w:val="TableParagraph"/>
              <w:spacing w:line="270" w:lineRule="atLeast"/>
              <w:ind w:right="102"/>
              <w:jc w:val="both"/>
              <w:rPr>
                <w:sz w:val="24"/>
              </w:rPr>
            </w:pPr>
            <w:r>
              <w:rPr>
                <w:b/>
                <w:sz w:val="24"/>
              </w:rPr>
              <w:t>adopt</w:t>
            </w:r>
            <w:r>
              <w:rPr>
                <w:b/>
                <w:spacing w:val="-2"/>
                <w:sz w:val="24"/>
              </w:rPr>
              <w:t xml:space="preserve"> </w:t>
            </w:r>
            <w:r>
              <w:rPr>
                <w:b/>
                <w:sz w:val="24"/>
              </w:rPr>
              <w:t>during</w:t>
            </w:r>
            <w:r>
              <w:rPr>
                <w:b/>
                <w:spacing w:val="-1"/>
                <w:sz w:val="24"/>
              </w:rPr>
              <w:t xml:space="preserve"> </w:t>
            </w:r>
            <w:r>
              <w:rPr>
                <w:b/>
                <w:sz w:val="24"/>
              </w:rPr>
              <w:t>and</w:t>
            </w:r>
            <w:r>
              <w:rPr>
                <w:b/>
                <w:spacing w:val="-1"/>
                <w:sz w:val="24"/>
              </w:rPr>
              <w:t xml:space="preserve"> </w:t>
            </w:r>
            <w:r>
              <w:rPr>
                <w:b/>
                <w:sz w:val="24"/>
              </w:rPr>
              <w:t>after the</w:t>
            </w:r>
            <w:r>
              <w:rPr>
                <w:b/>
                <w:spacing w:val="-2"/>
                <w:sz w:val="24"/>
              </w:rPr>
              <w:t xml:space="preserve"> </w:t>
            </w:r>
            <w:r>
              <w:rPr>
                <w:b/>
                <w:sz w:val="24"/>
              </w:rPr>
              <w:t>meeting</w:t>
            </w:r>
            <w:r>
              <w:rPr>
                <w:b/>
                <w:spacing w:val="-1"/>
                <w:sz w:val="24"/>
              </w:rPr>
              <w:t xml:space="preserve"> </w:t>
            </w:r>
            <w:r>
              <w:rPr>
                <w:b/>
                <w:sz w:val="24"/>
              </w:rPr>
              <w:t>to</w:t>
            </w:r>
            <w:r>
              <w:rPr>
                <w:b/>
                <w:spacing w:val="-2"/>
                <w:sz w:val="24"/>
              </w:rPr>
              <w:t xml:space="preserve"> </w:t>
            </w:r>
            <w:r>
              <w:rPr>
                <w:b/>
                <w:sz w:val="24"/>
              </w:rPr>
              <w:t>minimize</w:t>
            </w:r>
            <w:r>
              <w:rPr>
                <w:b/>
                <w:spacing w:val="-2"/>
                <w:sz w:val="24"/>
              </w:rPr>
              <w:t xml:space="preserve"> </w:t>
            </w:r>
            <w:r>
              <w:rPr>
                <w:b/>
                <w:sz w:val="24"/>
              </w:rPr>
              <w:t>bias</w:t>
            </w:r>
            <w:r>
              <w:rPr>
                <w:b/>
                <w:spacing w:val="-1"/>
                <w:sz w:val="24"/>
              </w:rPr>
              <w:t xml:space="preserve"> </w:t>
            </w:r>
            <w:r>
              <w:rPr>
                <w:b/>
                <w:sz w:val="24"/>
              </w:rPr>
              <w:t>in performance</w:t>
            </w:r>
            <w:r>
              <w:rPr>
                <w:b/>
                <w:spacing w:val="-2"/>
                <w:sz w:val="24"/>
              </w:rPr>
              <w:t xml:space="preserve"> </w:t>
            </w:r>
            <w:r>
              <w:rPr>
                <w:b/>
                <w:sz w:val="24"/>
              </w:rPr>
              <w:t>appraisals and improve future calibration processes</w:t>
            </w:r>
            <w:r>
              <w:rPr>
                <w:sz w:val="24"/>
              </w:rPr>
              <w:t>?</w:t>
            </w:r>
          </w:p>
        </w:tc>
        <w:tc>
          <w:tcPr>
            <w:tcW w:w="992" w:type="dxa"/>
          </w:tcPr>
          <w:p w14:paraId="1041B188" w14:textId="77777777" w:rsidR="008958B9" w:rsidRDefault="00000000">
            <w:pPr>
              <w:pStyle w:val="TableParagraph"/>
              <w:spacing w:before="1"/>
              <w:ind w:left="152" w:right="140" w:firstLine="76"/>
              <w:rPr>
                <w:b/>
                <w:sz w:val="24"/>
              </w:rPr>
            </w:pPr>
            <w:r>
              <w:rPr>
                <w:b/>
                <w:spacing w:val="-4"/>
                <w:sz w:val="24"/>
              </w:rPr>
              <w:t xml:space="preserve">Max. </w:t>
            </w:r>
            <w:r>
              <w:rPr>
                <w:b/>
                <w:spacing w:val="-2"/>
                <w:sz w:val="24"/>
              </w:rPr>
              <w:t>Marks</w:t>
            </w:r>
          </w:p>
          <w:p w14:paraId="43446B19" w14:textId="77777777" w:rsidR="008958B9" w:rsidRDefault="00000000">
            <w:pPr>
              <w:pStyle w:val="TableParagraph"/>
              <w:spacing w:before="276"/>
              <w:ind w:left="104"/>
              <w:rPr>
                <w:b/>
                <w:sz w:val="24"/>
              </w:rPr>
            </w:pPr>
            <w:r>
              <w:rPr>
                <w:b/>
                <w:spacing w:val="-5"/>
                <w:sz w:val="24"/>
              </w:rPr>
              <w:t>10</w:t>
            </w:r>
          </w:p>
        </w:tc>
      </w:tr>
    </w:tbl>
    <w:p w14:paraId="103C21E0" w14:textId="77777777" w:rsidR="00700814" w:rsidRDefault="00700814"/>
    <w:sectPr w:rsidR="00700814">
      <w:type w:val="continuous"/>
      <w:pgSz w:w="11910" w:h="16840"/>
      <w:pgMar w:top="98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958B9"/>
    <w:rsid w:val="00700814"/>
    <w:rsid w:val="008958B9"/>
    <w:rsid w:val="00AD48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5DC46"/>
  <w15:docId w15:val="{2A62C702-66DD-4FC1-B120-F765B157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1139</Words>
  <Characters>6498</Characters>
  <Application>Microsoft Office Word</Application>
  <DocSecurity>0</DocSecurity>
  <Lines>54</Lines>
  <Paragraphs>15</Paragraphs>
  <ScaleCrop>false</ScaleCrop>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Swapnil Mangale</cp:lastModifiedBy>
  <cp:revision>3</cp:revision>
  <dcterms:created xsi:type="dcterms:W3CDTF">2025-09-26T05:58:00Z</dcterms:created>
  <dcterms:modified xsi:type="dcterms:W3CDTF">2025-09-26T06:00:00Z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Creator">
    <vt:lpwstr>Microsoft® Word for Microsoft 365</vt:lpwstr>
  </property>
  <property fmtid="{D5CDD505-2E9C-101B-9397-08002B2CF9AE}" pid="4" name="LastSaved">
    <vt:filetime>2025-09-26T00:00:00Z</vt:filetime>
  </property>
  <property fmtid="{D5CDD505-2E9C-101B-9397-08002B2CF9AE}" pid="5" name="Producer">
    <vt:lpwstr>Microsoft® Word for Microsoft 365</vt:lpwstr>
  </property>
</Properties>
</file>